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69CB" w14:textId="77777777" w:rsidR="004429BF" w:rsidRDefault="004429BF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Palatino Linotype" w:hAnsi="Palatino Linotype"/>
          <w:smallCaps/>
          <w:color w:val="333333"/>
        </w:rPr>
      </w:pPr>
    </w:p>
    <w:p w14:paraId="5A6973ED" w14:textId="77777777" w:rsidR="004429BF" w:rsidRDefault="004429BF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Palatino Linotype" w:hAnsi="Palatino Linotype"/>
          <w:smallCaps/>
          <w:color w:val="333333"/>
        </w:rPr>
      </w:pPr>
    </w:p>
    <w:p w14:paraId="4F4E0552" w14:textId="77777777" w:rsidR="004429BF" w:rsidRDefault="004429BF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Palatino Linotype" w:hAnsi="Palatino Linotype"/>
          <w:smallCaps/>
          <w:color w:val="333333"/>
        </w:rPr>
      </w:pPr>
    </w:p>
    <w:p w14:paraId="7D50AFB5" w14:textId="1A913294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Palatino Linotype" w:hAnsi="Palatino Linotype"/>
          <w:smallCaps/>
          <w:color w:val="333333"/>
        </w:rPr>
      </w:pPr>
      <w:r w:rsidRPr="009F7E8E">
        <w:rPr>
          <w:rStyle w:val="Strong"/>
          <w:rFonts w:ascii="Palatino Linotype" w:hAnsi="Palatino Linotype"/>
          <w:smallCaps/>
          <w:color w:val="333333"/>
        </w:rPr>
        <w:t>Lista de lucrări</w:t>
      </w:r>
    </w:p>
    <w:p w14:paraId="6A6D1D27" w14:textId="77777777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Palatino Linotype" w:hAnsi="Palatino Linotype"/>
          <w:color w:val="333333"/>
        </w:rPr>
      </w:pPr>
    </w:p>
    <w:p w14:paraId="7E6307D1" w14:textId="77777777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color w:val="333333"/>
        </w:rPr>
      </w:pPr>
    </w:p>
    <w:p w14:paraId="49EF7931" w14:textId="77777777" w:rsidR="004429BF" w:rsidRDefault="004429BF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color w:val="333333"/>
          <w:sz w:val="22"/>
          <w:szCs w:val="22"/>
          <w:lang w:val="ro-RO"/>
        </w:rPr>
      </w:pPr>
    </w:p>
    <w:p w14:paraId="10B4B7E9" w14:textId="77777777" w:rsidR="004429BF" w:rsidRDefault="004429BF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color w:val="333333"/>
          <w:sz w:val="22"/>
          <w:szCs w:val="22"/>
          <w:lang w:val="ro-RO"/>
        </w:rPr>
      </w:pPr>
    </w:p>
    <w:p w14:paraId="4F294ABD" w14:textId="1D7EE656" w:rsidR="009F7E8E" w:rsidRPr="00BF7C9D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0000" w:themeColor="text1"/>
        </w:rPr>
      </w:pPr>
      <w:r w:rsidRPr="00BF7C9D">
        <w:rPr>
          <w:rFonts w:ascii="Palatino Linotype" w:hAnsi="Palatino Linotype"/>
          <w:b/>
          <w:bCs/>
          <w:color w:val="000000" w:themeColor="text1"/>
          <w:lang w:val="ro-RO"/>
        </w:rPr>
        <w:t xml:space="preserve">Pr. </w:t>
      </w:r>
      <w:r w:rsidR="00A95F56" w:rsidRPr="00BF7C9D">
        <w:rPr>
          <w:rFonts w:ascii="Palatino Linotype" w:hAnsi="Palatino Linotype"/>
          <w:b/>
          <w:bCs/>
          <w:color w:val="000000" w:themeColor="text1"/>
          <w:lang w:val="ro-RO"/>
        </w:rPr>
        <w:t>prof.</w:t>
      </w:r>
      <w:r w:rsidRPr="00BF7C9D">
        <w:rPr>
          <w:rFonts w:ascii="Palatino Linotype" w:hAnsi="Palatino Linotype"/>
          <w:b/>
          <w:bCs/>
          <w:color w:val="000000" w:themeColor="text1"/>
          <w:lang w:val="ro-RO"/>
        </w:rPr>
        <w:t xml:space="preserve"> </w:t>
      </w:r>
      <w:r w:rsidR="00A95F56" w:rsidRPr="00BF7C9D">
        <w:rPr>
          <w:rFonts w:ascii="Palatino Linotype" w:hAnsi="Palatino Linotype"/>
          <w:b/>
          <w:bCs/>
          <w:color w:val="000000" w:themeColor="text1"/>
          <w:lang w:val="ro-RO"/>
        </w:rPr>
        <w:t>u</w:t>
      </w:r>
      <w:r w:rsidRPr="00BF7C9D">
        <w:rPr>
          <w:rFonts w:ascii="Palatino Linotype" w:hAnsi="Palatino Linotype"/>
          <w:b/>
          <w:bCs/>
          <w:color w:val="000000" w:themeColor="text1"/>
          <w:lang w:val="ro-RO"/>
        </w:rPr>
        <w:t xml:space="preserve">niv. </w:t>
      </w:r>
      <w:proofErr w:type="spellStart"/>
      <w:r w:rsidR="00A95F56" w:rsidRPr="00BF7C9D">
        <w:rPr>
          <w:rFonts w:ascii="Palatino Linotype" w:hAnsi="Palatino Linotype"/>
          <w:b/>
          <w:bCs/>
          <w:color w:val="000000" w:themeColor="text1"/>
          <w:lang w:val="ro-RO"/>
        </w:rPr>
        <w:t>h</w:t>
      </w:r>
      <w:r w:rsidRPr="00BF7C9D">
        <w:rPr>
          <w:rFonts w:ascii="Palatino Linotype" w:hAnsi="Palatino Linotype"/>
          <w:b/>
          <w:bCs/>
          <w:color w:val="000000" w:themeColor="text1"/>
          <w:lang w:val="ro-RO"/>
        </w:rPr>
        <w:t>abil</w:t>
      </w:r>
      <w:proofErr w:type="spellEnd"/>
      <w:r w:rsidRPr="00BF7C9D">
        <w:rPr>
          <w:rFonts w:ascii="Palatino Linotype" w:hAnsi="Palatino Linotype"/>
          <w:b/>
          <w:bCs/>
          <w:color w:val="000000" w:themeColor="text1"/>
          <w:lang w:val="ro-RO"/>
        </w:rPr>
        <w:t xml:space="preserve">. </w:t>
      </w:r>
      <w:r w:rsidR="00A95F56" w:rsidRPr="00BF7C9D">
        <w:rPr>
          <w:rFonts w:ascii="Palatino Linotype" w:hAnsi="Palatino Linotype"/>
          <w:b/>
          <w:bCs/>
          <w:color w:val="000000" w:themeColor="text1"/>
          <w:lang w:val="ro-RO"/>
        </w:rPr>
        <w:t>d</w:t>
      </w:r>
      <w:r w:rsidRPr="00BF7C9D">
        <w:rPr>
          <w:rFonts w:ascii="Palatino Linotype" w:hAnsi="Palatino Linotype"/>
          <w:b/>
          <w:bCs/>
          <w:color w:val="000000" w:themeColor="text1"/>
          <w:lang w:val="ro-RO"/>
        </w:rPr>
        <w:t>r. Cristian-Sebastian Sonea</w:t>
      </w:r>
      <w:r w:rsidRPr="00BF7C9D">
        <w:rPr>
          <w:rFonts w:ascii="Palatino Linotype" w:hAnsi="Palatino Linotype"/>
          <w:b/>
          <w:bCs/>
          <w:color w:val="000000" w:themeColor="text1"/>
        </w:rPr>
        <w:br/>
      </w:r>
    </w:p>
    <w:p w14:paraId="65775236" w14:textId="1F8512A7" w:rsidR="009F7E8E" w:rsidRPr="006115B0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0000" w:themeColor="text1"/>
        </w:rPr>
      </w:pPr>
      <w:r w:rsidRPr="006115B0">
        <w:rPr>
          <w:rFonts w:ascii="Palatino Linotype" w:hAnsi="Palatino Linotype"/>
          <w:color w:val="000000" w:themeColor="text1"/>
        </w:rPr>
        <w:br/>
      </w:r>
      <w:r w:rsidRPr="006115B0">
        <w:rPr>
          <w:rFonts w:ascii="Palatino Linotype" w:hAnsi="Palatino Linotype"/>
          <w:b/>
          <w:bCs/>
          <w:color w:val="000000" w:themeColor="text1"/>
        </w:rPr>
        <w:t>a) 10 lucrări relevante pentru realizările profesionale proprii</w:t>
      </w:r>
    </w:p>
    <w:p w14:paraId="004A02EA" w14:textId="77777777" w:rsidR="009F7E8E" w:rsidRPr="006115B0" w:rsidRDefault="009F7E8E" w:rsidP="009F7E8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 w:themeColor="text1"/>
        </w:rPr>
      </w:pPr>
    </w:p>
    <w:p w14:paraId="2AF436FD" w14:textId="51D4C3A8" w:rsidR="009F7E8E" w:rsidRPr="006115B0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 w:themeColor="text1"/>
        </w:rPr>
      </w:pPr>
      <w:r w:rsidRPr="006115B0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6115B0">
        <w:rPr>
          <w:rFonts w:ascii="Palatino Linotype" w:hAnsi="Palatino Linotype"/>
          <w:i/>
          <w:color w:val="000000" w:themeColor="text1"/>
          <w:lang w:val="ro-RO" w:eastAsia="ro-RO"/>
        </w:rPr>
        <w:t xml:space="preserve">, </w:t>
      </w:r>
      <w:r w:rsidRPr="006115B0">
        <w:rPr>
          <w:rFonts w:ascii="Palatino Linotype" w:hAnsi="Palatino Linotype"/>
          <w:i/>
          <w:color w:val="000000" w:themeColor="text1"/>
          <w:lang w:val="ro-RO"/>
        </w:rPr>
        <w:t>Apostolat și responsabilitate. O viziune teologică asupra misiunii laicatului,</w:t>
      </w:r>
      <w:r w:rsidRPr="006115B0">
        <w:rPr>
          <w:rFonts w:ascii="Palatino Linotype" w:hAnsi="Palatino Linotype"/>
          <w:color w:val="000000" w:themeColor="text1"/>
          <w:lang w:val="ro-RO"/>
        </w:rPr>
        <w:t xml:space="preserve"> Presa Universitară Clujeană, 2015, 248 p.</w:t>
      </w:r>
    </w:p>
    <w:p w14:paraId="11676F43" w14:textId="0CBADD06" w:rsidR="009F7E8E" w:rsidRPr="006115B0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 w:themeColor="text1"/>
          <w:lang w:val="ro-RO"/>
        </w:rPr>
      </w:pPr>
      <w:r w:rsidRPr="006115B0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6115B0">
        <w:rPr>
          <w:rFonts w:ascii="Palatino Linotype" w:hAnsi="Palatino Linotype"/>
          <w:i/>
          <w:color w:val="000000" w:themeColor="text1"/>
          <w:lang w:val="ro-RO" w:eastAsia="ro-RO"/>
        </w:rPr>
        <w:t xml:space="preserve">, </w:t>
      </w:r>
      <w:r w:rsidRPr="006115B0">
        <w:rPr>
          <w:rFonts w:ascii="Palatino Linotype" w:hAnsi="Palatino Linotype"/>
          <w:i/>
          <w:color w:val="000000" w:themeColor="text1"/>
          <w:lang w:val="ro-RO"/>
        </w:rPr>
        <w:t xml:space="preserve">Teologia dialogului intercreștin. O introducere, </w:t>
      </w:r>
      <w:r w:rsidRPr="006115B0">
        <w:rPr>
          <w:rFonts w:ascii="Palatino Linotype" w:hAnsi="Palatino Linotype"/>
          <w:color w:val="000000" w:themeColor="text1"/>
          <w:lang w:val="ro-RO"/>
        </w:rPr>
        <w:t>Presa Universitară Clujeană, 2017, 372 p.</w:t>
      </w:r>
    </w:p>
    <w:p w14:paraId="457AC404" w14:textId="325AC4F1" w:rsidR="009F7E8E" w:rsidRPr="006115B0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 w:themeColor="text1"/>
          <w:lang w:val="ro-RO"/>
        </w:rPr>
      </w:pPr>
      <w:r w:rsidRPr="006115B0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6115B0">
        <w:rPr>
          <w:rFonts w:ascii="Palatino Linotype" w:hAnsi="Palatino Linotype"/>
          <w:i/>
          <w:color w:val="000000" w:themeColor="text1"/>
          <w:lang w:val="ro-RO" w:eastAsia="ro-RO"/>
        </w:rPr>
        <w:t xml:space="preserve"> , </w:t>
      </w:r>
      <w:r w:rsidRPr="006115B0">
        <w:rPr>
          <w:rFonts w:ascii="Palatino Linotype" w:hAnsi="Palatino Linotype"/>
          <w:i/>
          <w:color w:val="000000" w:themeColor="text1"/>
          <w:lang w:val="ro-RO"/>
        </w:rPr>
        <w:t xml:space="preserve">Paradigme misionare. De la Edinburgh la Sinodul din Creta, </w:t>
      </w:r>
      <w:r w:rsidRPr="006115B0">
        <w:rPr>
          <w:rFonts w:ascii="Palatino Linotype" w:hAnsi="Palatino Linotype"/>
          <w:color w:val="000000" w:themeColor="text1"/>
          <w:lang w:val="ro-RO"/>
        </w:rPr>
        <w:t>Presa Universitară Clujeană, 2016, 260 p.</w:t>
      </w:r>
    </w:p>
    <w:p w14:paraId="338E8A46" w14:textId="77777777" w:rsidR="009F7E8E" w:rsidRPr="009F7E8E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Cs/>
          <w:color w:val="333333"/>
          <w:lang w:val="ro-RO"/>
        </w:rPr>
      </w:pPr>
      <w:r w:rsidRPr="006115B0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6115B0">
        <w:rPr>
          <w:rFonts w:ascii="Palatino Linotype" w:hAnsi="Palatino Linotype"/>
          <w:i/>
          <w:color w:val="000000" w:themeColor="text1"/>
          <w:lang w:val="ro-RO" w:eastAsia="ro-RO"/>
        </w:rPr>
        <w:t xml:space="preserve">, </w:t>
      </w:r>
      <w:r w:rsidRPr="006115B0">
        <w:rPr>
          <w:rFonts w:ascii="Palatino Linotype" w:hAnsi="Palatino Linotype"/>
          <w:bCs/>
          <w:i/>
          <w:color w:val="000000" w:themeColor="text1"/>
          <w:lang w:val="ro-RO"/>
        </w:rPr>
        <w:t xml:space="preserve">Lumea după Babel, </w:t>
      </w:r>
      <w:r w:rsidRPr="009F7E8E">
        <w:rPr>
          <w:rFonts w:ascii="Palatino Linotype" w:hAnsi="Palatino Linotype"/>
          <w:bCs/>
          <w:color w:val="333333"/>
          <w:lang w:val="ro-RO"/>
        </w:rPr>
        <w:t>Ed. Renașterea, Cluj-Napoca, 2017, 198 p.</w:t>
      </w:r>
    </w:p>
    <w:p w14:paraId="7F4CF0B7" w14:textId="77777777" w:rsidR="006115B0" w:rsidRPr="006115B0" w:rsidRDefault="006115B0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Cristian Sonea, „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Between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Hope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Disappointment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 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Short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Evaluation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Romanian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Church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Involvement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in Ecumenism in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Post-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Communist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Era”, în Robert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Svatoň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(ed.),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Reshaping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Ecumenism in Times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Transformation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: Central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Eastern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European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Perspectives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Brill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/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Schöningh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Paderbor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, 2021</w:t>
      </w:r>
    </w:p>
    <w:p w14:paraId="302AEB1E" w14:textId="5391112E" w:rsidR="009F7E8E" w:rsidRPr="009F7E8E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  <w:r w:rsidRPr="009F7E8E">
        <w:rPr>
          <w:rFonts w:ascii="Palatino Linotype" w:hAnsi="Palatino Linotype"/>
          <w:bCs/>
          <w:color w:val="333333"/>
          <w:lang w:val="ro-RO"/>
        </w:rPr>
        <w:t xml:space="preserve">Cristian-Sebastian Sonea, „Ecumenism as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Hope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: The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Prophetic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Role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and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Eschatological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Function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Church”, în </w:t>
      </w:r>
      <w:proofErr w:type="spellStart"/>
      <w:r w:rsidRPr="009F7E8E">
        <w:rPr>
          <w:rFonts w:ascii="Palatino Linotype" w:hAnsi="Palatino Linotype"/>
          <w:bCs/>
          <w:i/>
          <w:iCs/>
          <w:color w:val="333333"/>
          <w:lang w:val="ro-RO"/>
        </w:rPr>
        <w:t>Religions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>, 2023, 14: 10, https://doi.org/10.3390/rel14101225</w:t>
      </w:r>
    </w:p>
    <w:p w14:paraId="5FD358BD" w14:textId="270B643A" w:rsidR="009F7E8E" w:rsidRPr="009F7E8E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  <w:r w:rsidRPr="009F7E8E">
        <w:rPr>
          <w:rFonts w:ascii="Palatino Linotype" w:hAnsi="Palatino Linotype"/>
          <w:bCs/>
          <w:color w:val="333333"/>
          <w:lang w:val="ro-RO"/>
        </w:rPr>
        <w:t>Cristian-Sebastian Sonea, „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Charism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and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Liturgy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: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Elements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Orthodox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Theological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Education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”, în </w:t>
      </w:r>
      <w:proofErr w:type="spellStart"/>
      <w:r w:rsidRPr="009F7E8E">
        <w:rPr>
          <w:rFonts w:ascii="Palatino Linotype" w:hAnsi="Palatino Linotype"/>
          <w:bCs/>
          <w:i/>
          <w:iCs/>
          <w:color w:val="333333"/>
          <w:lang w:val="ro-RO"/>
        </w:rPr>
        <w:t>Transformation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>, 2023, 40(3), 212-220. https://doi.org/10.1177/02653788231187111</w:t>
      </w:r>
    </w:p>
    <w:p w14:paraId="55E3E67E" w14:textId="7F4AEBEB" w:rsidR="009F7E8E" w:rsidRPr="009F7E8E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Cs/>
          <w:color w:val="333333"/>
        </w:rPr>
      </w:pPr>
      <w:r w:rsidRPr="009F7E8E">
        <w:rPr>
          <w:rFonts w:ascii="Palatino Linotype" w:hAnsi="Palatino Linotype"/>
          <w:bCs/>
          <w:color w:val="333333"/>
          <w:lang w:val="ro-RO"/>
        </w:rPr>
        <w:t>Cristian-Sebastian Sonea,</w:t>
      </w:r>
      <w:r w:rsidRPr="009F7E8E">
        <w:rPr>
          <w:rFonts w:ascii="Palatino Linotype" w:hAnsi="Palatino Linotype"/>
          <w:bCs/>
          <w:i/>
          <w:iCs/>
          <w:color w:val="333333"/>
          <w:lang w:val="ro-RO"/>
        </w:rPr>
        <w:t xml:space="preserve"> </w:t>
      </w:r>
      <w:r w:rsidRPr="009F7E8E">
        <w:rPr>
          <w:rFonts w:ascii="Palatino Linotype" w:hAnsi="Palatino Linotype"/>
          <w:bCs/>
          <w:color w:val="333333"/>
          <w:lang w:val="ro-RO"/>
        </w:rPr>
        <w:t xml:space="preserve">„Theosis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and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Martyria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. The Spiritual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Process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Deification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and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Its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Implication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for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Mission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color w:val="333333"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 Church”, în </w:t>
      </w:r>
      <w:proofErr w:type="spellStart"/>
      <w:r w:rsidRPr="009F7E8E">
        <w:rPr>
          <w:rFonts w:ascii="Palatino Linotype" w:hAnsi="Palatino Linotype"/>
          <w:bCs/>
          <w:i/>
          <w:iCs/>
          <w:color w:val="333333"/>
          <w:lang w:val="ro-RO"/>
        </w:rPr>
        <w:t>Religions</w:t>
      </w:r>
      <w:proofErr w:type="spellEnd"/>
      <w:r w:rsidRPr="009F7E8E">
        <w:rPr>
          <w:rFonts w:ascii="Palatino Linotype" w:hAnsi="Palatino Linotype"/>
          <w:bCs/>
          <w:color w:val="333333"/>
          <w:lang w:val="ro-RO"/>
        </w:rPr>
        <w:t xml:space="preserve">, 2022, ISSN: 2077-1444, </w:t>
      </w:r>
      <w:hyperlink r:id="rId5" w:history="1">
        <w:r w:rsidRPr="009F7E8E">
          <w:rPr>
            <w:rStyle w:val="Hyperlink"/>
            <w:rFonts w:ascii="Palatino Linotype" w:hAnsi="Palatino Linotype"/>
            <w:bCs/>
            <w:lang w:val="ro-RO"/>
          </w:rPr>
          <w:t>https://doi.org/10.3390/rel14010012</w:t>
        </w:r>
      </w:hyperlink>
    </w:p>
    <w:p w14:paraId="3B47A097" w14:textId="67BC7163" w:rsidR="009F7E8E" w:rsidRPr="009F7E8E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  <w:r w:rsidRPr="009F7E8E">
        <w:rPr>
          <w:rFonts w:ascii="Palatino Linotype" w:hAnsi="Palatino Linotype"/>
          <w:bCs/>
          <w:color w:val="333333"/>
          <w:lang w:val="ro-RO"/>
        </w:rPr>
        <w:t>Cristian-Sebastian Sonea,</w:t>
      </w:r>
      <w:r w:rsidRPr="009F7E8E">
        <w:rPr>
          <w:rFonts w:ascii="Palatino Linotype" w:hAnsi="Palatino Linotype"/>
          <w:color w:val="333333"/>
          <w:lang w:val="ro-RO"/>
        </w:rPr>
        <w:t xml:space="preserve"> „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Ecumenical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Convergences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: Romanian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Evangelicals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Exploring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Orthodoxy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”, în </w:t>
      </w:r>
      <w:proofErr w:type="spellStart"/>
      <w:r w:rsidRPr="009F7E8E">
        <w:rPr>
          <w:rFonts w:ascii="Palatino Linotype" w:hAnsi="Palatino Linotype"/>
          <w:i/>
          <w:iCs/>
          <w:color w:val="333333"/>
          <w:lang w:val="ro-RO"/>
        </w:rPr>
        <w:t>Religions</w:t>
      </w:r>
      <w:proofErr w:type="spellEnd"/>
      <w:r w:rsidRPr="009F7E8E">
        <w:rPr>
          <w:rFonts w:ascii="Palatino Linotype" w:hAnsi="Palatino Linotype"/>
          <w:i/>
          <w:iCs/>
          <w:color w:val="333333"/>
          <w:lang w:val="ro-RO"/>
        </w:rPr>
        <w:t xml:space="preserve"> </w:t>
      </w:r>
      <w:r w:rsidRPr="009F7E8E">
        <w:rPr>
          <w:rFonts w:ascii="Palatino Linotype" w:hAnsi="Palatino Linotype"/>
          <w:color w:val="333333"/>
          <w:lang w:val="ro-RO"/>
        </w:rPr>
        <w:t xml:space="preserve">12:398, 2021, </w:t>
      </w:r>
      <w:hyperlink r:id="rId6" w:history="1">
        <w:r w:rsidRPr="009F7E8E">
          <w:rPr>
            <w:rStyle w:val="Hyperlink"/>
            <w:rFonts w:ascii="Palatino Linotype" w:hAnsi="Palatino Linotype"/>
            <w:lang w:val="ro-RO"/>
          </w:rPr>
          <w:t>https://doi.org/10.3390/rel12060398</w:t>
        </w:r>
      </w:hyperlink>
    </w:p>
    <w:p w14:paraId="392E255E" w14:textId="4A91277E" w:rsidR="009F7E8E" w:rsidRPr="009F7E8E" w:rsidRDefault="009F7E8E" w:rsidP="009F7E8E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  <w:r w:rsidRPr="009F7E8E">
        <w:rPr>
          <w:rFonts w:ascii="Palatino Linotype" w:hAnsi="Palatino Linotype"/>
          <w:bCs/>
          <w:color w:val="333333"/>
          <w:lang w:val="ro-RO"/>
        </w:rPr>
        <w:t>Cristian-Sebastian Sonea,</w:t>
      </w:r>
      <w:r w:rsidRPr="009F7E8E">
        <w:rPr>
          <w:rFonts w:ascii="Palatino Linotype" w:hAnsi="Palatino Linotype"/>
          <w:color w:val="333333"/>
          <w:lang w:val="ro-RO"/>
        </w:rPr>
        <w:t xml:space="preserve"> „The '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Liturgy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after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the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Liturgy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'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and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Deep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Solidarity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. The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Orthodox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Understanding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of Christian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Witness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and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its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Implications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for </w:t>
      </w:r>
      <w:proofErr w:type="spellStart"/>
      <w:r w:rsidRPr="009F7E8E">
        <w:rPr>
          <w:rFonts w:ascii="Palatino Linotype" w:hAnsi="Palatino Linotype"/>
          <w:color w:val="333333"/>
          <w:lang w:val="ro-RO"/>
        </w:rPr>
        <w:t>Human</w:t>
      </w:r>
      <w:proofErr w:type="spellEnd"/>
      <w:r w:rsidRPr="009F7E8E">
        <w:rPr>
          <w:rFonts w:ascii="Palatino Linotype" w:hAnsi="Palatino Linotype"/>
          <w:color w:val="333333"/>
          <w:lang w:val="ro-RO"/>
        </w:rPr>
        <w:t xml:space="preserve"> Society", în </w:t>
      </w:r>
      <w:proofErr w:type="spellStart"/>
      <w:r w:rsidRPr="009F7E8E">
        <w:rPr>
          <w:rFonts w:ascii="Palatino Linotype" w:hAnsi="Palatino Linotype"/>
          <w:i/>
          <w:iCs/>
          <w:color w:val="333333"/>
          <w:lang w:val="ro-RO"/>
        </w:rPr>
        <w:t>Mission</w:t>
      </w:r>
      <w:proofErr w:type="spellEnd"/>
      <w:r w:rsidRPr="009F7E8E">
        <w:rPr>
          <w:rFonts w:ascii="Palatino Linotype" w:hAnsi="Palatino Linotype"/>
          <w:i/>
          <w:iCs/>
          <w:color w:val="333333"/>
          <w:lang w:val="ro-RO"/>
        </w:rPr>
        <w:t xml:space="preserve"> Studies</w:t>
      </w:r>
      <w:r w:rsidRPr="009F7E8E">
        <w:rPr>
          <w:rFonts w:ascii="Palatino Linotype" w:hAnsi="Palatino Linotype"/>
          <w:color w:val="333333"/>
          <w:lang w:val="ro-RO"/>
        </w:rPr>
        <w:t>, vol. 37, nr. 3, dec. 2020, DOI: </w:t>
      </w:r>
      <w:hyperlink r:id="rId7" w:tgtFrame="_blank" w:history="1">
        <w:r w:rsidRPr="009F7E8E">
          <w:rPr>
            <w:rStyle w:val="Hyperlink"/>
            <w:rFonts w:ascii="Palatino Linotype" w:hAnsi="Palatino Linotype"/>
            <w:lang w:val="ro-RO"/>
          </w:rPr>
          <w:t>https://doi.org/10.1163/15733831-12341741</w:t>
        </w:r>
      </w:hyperlink>
    </w:p>
    <w:p w14:paraId="0225D63A" w14:textId="7E2505BB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333333"/>
        </w:rPr>
      </w:pPr>
      <w:r w:rsidRPr="009F7E8E">
        <w:rPr>
          <w:rFonts w:ascii="Palatino Linotype" w:hAnsi="Palatino Linotype"/>
          <w:color w:val="333333"/>
        </w:rPr>
        <w:lastRenderedPageBreak/>
        <w:br/>
      </w:r>
      <w:r w:rsidRPr="009F7E8E">
        <w:rPr>
          <w:rFonts w:ascii="Palatino Linotype" w:hAnsi="Palatino Linotype"/>
          <w:b/>
          <w:bCs/>
          <w:color w:val="333333"/>
        </w:rPr>
        <w:t xml:space="preserve">b) </w:t>
      </w:r>
      <w:r w:rsidRPr="009F7E8E">
        <w:rPr>
          <w:rFonts w:ascii="Palatino Linotype" w:hAnsi="Palatino Linotype"/>
          <w:b/>
          <w:bCs/>
          <w:color w:val="333333"/>
          <w:lang w:val="ro-RO"/>
        </w:rPr>
        <w:t>T</w:t>
      </w:r>
      <w:r w:rsidRPr="009F7E8E">
        <w:rPr>
          <w:rFonts w:ascii="Palatino Linotype" w:hAnsi="Palatino Linotype"/>
          <w:b/>
          <w:bCs/>
          <w:color w:val="333333"/>
        </w:rPr>
        <w:t>eza de doctorat</w:t>
      </w:r>
    </w:p>
    <w:p w14:paraId="13E04E15" w14:textId="77777777" w:rsidR="004429BF" w:rsidRDefault="004429BF" w:rsidP="004429BF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</w:p>
    <w:p w14:paraId="6583BCC7" w14:textId="48162042" w:rsidR="009F7E8E" w:rsidRPr="009F7E8E" w:rsidRDefault="009F7E8E" w:rsidP="004429B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Palatino Linotype" w:hAnsi="Palatino Linotype"/>
          <w:color w:val="333333"/>
        </w:rPr>
      </w:pPr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, </w:t>
      </w:r>
      <w:r w:rsidRPr="009F7E8E">
        <w:rPr>
          <w:rFonts w:ascii="Palatino Linotype" w:hAnsi="Palatino Linotype"/>
          <w:i/>
          <w:color w:val="333333"/>
          <w:lang w:val="ro-RO"/>
        </w:rPr>
        <w:t>Apostolat și responsabilitate. O viziune teologică asupra misiunii laicatului,</w:t>
      </w:r>
      <w:r w:rsidRPr="009F7E8E">
        <w:rPr>
          <w:rFonts w:ascii="Palatino Linotype" w:hAnsi="Palatino Linotype"/>
          <w:color w:val="333333"/>
          <w:lang w:val="ro-RO"/>
        </w:rPr>
        <w:t xml:space="preserve"> Presa Universitară Clujeană, 2015, 248 p.</w:t>
      </w:r>
    </w:p>
    <w:p w14:paraId="24BB3E03" w14:textId="24F3BC8E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333333"/>
        </w:rPr>
      </w:pPr>
      <w:r w:rsidRPr="009F7E8E">
        <w:rPr>
          <w:rFonts w:ascii="Palatino Linotype" w:hAnsi="Palatino Linotype"/>
          <w:color w:val="333333"/>
        </w:rPr>
        <w:br/>
      </w:r>
      <w:r w:rsidRPr="009F7E8E">
        <w:rPr>
          <w:rFonts w:ascii="Palatino Linotype" w:hAnsi="Palatino Linotype"/>
          <w:color w:val="333333"/>
        </w:rPr>
        <w:br/>
      </w:r>
      <w:r w:rsidRPr="009F7E8E">
        <w:rPr>
          <w:rFonts w:ascii="Palatino Linotype" w:hAnsi="Palatino Linotype"/>
          <w:b/>
          <w:bCs/>
          <w:color w:val="333333"/>
        </w:rPr>
        <w:t xml:space="preserve">d) </w:t>
      </w:r>
      <w:r w:rsidRPr="009F7E8E">
        <w:rPr>
          <w:rFonts w:ascii="Palatino Linotype" w:hAnsi="Palatino Linotype"/>
          <w:b/>
          <w:bCs/>
          <w:color w:val="333333"/>
          <w:lang w:val="ro-RO"/>
        </w:rPr>
        <w:t>C</w:t>
      </w:r>
      <w:r w:rsidRPr="009F7E8E">
        <w:rPr>
          <w:rFonts w:ascii="Palatino Linotype" w:hAnsi="Palatino Linotype"/>
          <w:b/>
          <w:bCs/>
          <w:color w:val="333333"/>
        </w:rPr>
        <w:t>ărţi şi capitole în cărţi</w:t>
      </w:r>
    </w:p>
    <w:p w14:paraId="148EAF14" w14:textId="58D821C8" w:rsidR="009F7E8E" w:rsidRPr="009F7E8E" w:rsidRDefault="009F7E8E" w:rsidP="009F7E8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b/>
          <w:color w:val="333333"/>
          <w:lang w:val="ro-RO"/>
        </w:rPr>
      </w:pPr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, </w:t>
      </w:r>
      <w:r w:rsidRPr="009F7E8E">
        <w:rPr>
          <w:rFonts w:ascii="Palatino Linotype" w:hAnsi="Palatino Linotype"/>
          <w:i/>
          <w:color w:val="333333"/>
          <w:lang w:val="ro-RO"/>
        </w:rPr>
        <w:t xml:space="preserve">Teologia dialogului intercreștin. O introducere, </w:t>
      </w:r>
      <w:r w:rsidRPr="009F7E8E">
        <w:rPr>
          <w:rFonts w:ascii="Palatino Linotype" w:hAnsi="Palatino Linotype"/>
          <w:color w:val="333333"/>
          <w:lang w:val="ro-RO"/>
        </w:rPr>
        <w:t xml:space="preserve">Presa Universitară Clujeană, 2017, 372 p.  </w:t>
      </w:r>
    </w:p>
    <w:p w14:paraId="3CD1F4BF" w14:textId="4574AB3E" w:rsidR="009F7E8E" w:rsidRPr="009F7E8E" w:rsidRDefault="009F7E8E" w:rsidP="009F7E8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b/>
          <w:color w:val="333333"/>
          <w:lang w:val="ro-RO"/>
        </w:rPr>
      </w:pPr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, </w:t>
      </w:r>
      <w:r w:rsidRPr="009F7E8E">
        <w:rPr>
          <w:rFonts w:ascii="Palatino Linotype" w:hAnsi="Palatino Linotype"/>
          <w:i/>
          <w:color w:val="333333"/>
          <w:lang w:val="ro-RO"/>
        </w:rPr>
        <w:t xml:space="preserve">Paradigme misionare. De la Edinburgh la Sinodul din Creta, </w:t>
      </w:r>
      <w:r w:rsidRPr="009F7E8E">
        <w:rPr>
          <w:rFonts w:ascii="Palatino Linotype" w:hAnsi="Palatino Linotype"/>
          <w:color w:val="333333"/>
          <w:lang w:val="ro-RO"/>
        </w:rPr>
        <w:t>Presa Universitară Clujeană, 2016, 260 p.</w:t>
      </w:r>
    </w:p>
    <w:p w14:paraId="75E4C102" w14:textId="2C1A7118" w:rsidR="009F7E8E" w:rsidRPr="009F7E8E" w:rsidRDefault="009F7E8E" w:rsidP="009F7E8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bCs/>
          <w:color w:val="333333"/>
          <w:lang w:val="ro-RO"/>
        </w:rPr>
      </w:pPr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, </w:t>
      </w:r>
      <w:r w:rsidRPr="009F7E8E">
        <w:rPr>
          <w:rFonts w:ascii="Palatino Linotype" w:hAnsi="Palatino Linotype"/>
          <w:bCs/>
          <w:i/>
          <w:color w:val="333333"/>
          <w:lang w:val="ro-RO"/>
        </w:rPr>
        <w:t xml:space="preserve">Lumea după Babel, </w:t>
      </w:r>
      <w:r w:rsidRPr="009F7E8E">
        <w:rPr>
          <w:rFonts w:ascii="Palatino Linotype" w:hAnsi="Palatino Linotype"/>
          <w:bCs/>
          <w:color w:val="333333"/>
          <w:lang w:val="ro-RO"/>
        </w:rPr>
        <w:t>Ed. Renașterea, Cluj-Napoca, 2017, 198 p.</w:t>
      </w:r>
    </w:p>
    <w:p w14:paraId="7AD33C36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iCs/>
          <w:color w:val="000000" w:themeColor="text1"/>
          <w:lang w:val="ro-RO" w:eastAsia="ro-RO"/>
        </w:rPr>
      </w:pPr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Cristian Sonea</w:t>
      </w:r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</w:t>
      </w:r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„</w:t>
      </w:r>
      <w:proofErr w:type="spellStart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Mission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 xml:space="preserve"> Synodality in </w:t>
      </w:r>
      <w:proofErr w:type="spellStart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Different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Contexts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 xml:space="preserve">: The Case of </w:t>
      </w:r>
      <w:proofErr w:type="spellStart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 xml:space="preserve"> Romanian </w:t>
      </w:r>
      <w:proofErr w:type="spellStart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 xml:space="preserve"> Church”, în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Listening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to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East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. Synodality in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Eastern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Oriental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 xml:space="preserve"> Church </w:t>
      </w:r>
      <w:proofErr w:type="spellStart"/>
      <w:r w:rsidRPr="009F7E8E">
        <w:rPr>
          <w:rFonts w:ascii="Palatino Linotype" w:hAnsi="Palatino Linotype"/>
          <w:i/>
          <w:color w:val="000000" w:themeColor="text1"/>
          <w:lang w:val="ro-RO" w:eastAsia="ro-RO"/>
        </w:rPr>
        <w:t>Traditions</w:t>
      </w:r>
      <w:proofErr w:type="spellEnd"/>
      <w:r w:rsidRPr="009F7E8E">
        <w:rPr>
          <w:rFonts w:ascii="Palatino Linotype" w:hAnsi="Palatino Linotype"/>
          <w:iCs/>
          <w:color w:val="000000" w:themeColor="text1"/>
          <w:lang w:val="ro-RO" w:eastAsia="ro-RO"/>
        </w:rPr>
        <w:t>, Roma, 2023, pp. 275-285, ISBN 978-88-266-0838-9</w:t>
      </w:r>
    </w:p>
    <w:p w14:paraId="14B9E745" w14:textId="6DB8BCF5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bCs/>
          <w:lang w:val="ro-RO"/>
        </w:rPr>
      </w:pPr>
      <w:r w:rsidRPr="009F7E8E">
        <w:rPr>
          <w:rFonts w:ascii="Palatino Linotype" w:eastAsia="MS Gothic" w:hAnsi="Palatino Linotype"/>
          <w:lang w:val="ro-RO"/>
        </w:rPr>
        <w:t xml:space="preserve">Cristian Sonea, </w:t>
      </w:r>
      <w:proofErr w:type="spellStart"/>
      <w:r w:rsidRPr="009F7E8E">
        <w:rPr>
          <w:rFonts w:ascii="Palatino Linotype" w:eastAsia="MS Gothic" w:hAnsi="Palatino Linotype"/>
          <w:lang w:val="ro-RO"/>
        </w:rPr>
        <w:t>Pavol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lang w:val="ro-RO"/>
        </w:rPr>
        <w:t>Bargár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, Piotr </w:t>
      </w:r>
      <w:proofErr w:type="spellStart"/>
      <w:r w:rsidRPr="009F7E8E">
        <w:rPr>
          <w:rFonts w:ascii="Palatino Linotype" w:eastAsia="MS Gothic" w:hAnsi="Palatino Linotype"/>
          <w:lang w:val="ro-RO"/>
        </w:rPr>
        <w:t>Kopiec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, Doru Marcu, Stefan </w:t>
      </w:r>
      <w:proofErr w:type="spellStart"/>
      <w:r w:rsidRPr="009F7E8E">
        <w:rPr>
          <w:rFonts w:ascii="Palatino Linotype" w:eastAsia="MS Gothic" w:hAnsi="Palatino Linotype"/>
          <w:lang w:val="ro-RO"/>
        </w:rPr>
        <w:t>Zeljković</w:t>
      </w:r>
      <w:proofErr w:type="spellEnd"/>
      <w:r w:rsidRPr="009F7E8E">
        <w:rPr>
          <w:rFonts w:ascii="Palatino Linotype" w:eastAsia="MS Gothic" w:hAnsi="Palatino Linotype"/>
          <w:lang w:val="ro-RO"/>
        </w:rPr>
        <w:t>, Leș Adrian, Iustinian Crețu, „</w:t>
      </w:r>
      <w:r w:rsidRPr="009F7E8E">
        <w:rPr>
          <w:rFonts w:ascii="Palatino Linotype" w:eastAsia="MS Gothic" w:hAnsi="Palatino Linotype"/>
          <w:bCs/>
          <w:lang w:val="ro-RO"/>
        </w:rPr>
        <w:t xml:space="preserve">Contextual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Reports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of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the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Central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and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Eastern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European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Region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”, în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Rissto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Jukko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(Ed.), </w:t>
      </w:r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The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Future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of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Mission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Cooperation. The Living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Legacy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of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the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International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Missionary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Council</w:t>
      </w:r>
      <w:r w:rsidRPr="009F7E8E">
        <w:rPr>
          <w:rFonts w:ascii="Palatino Linotype" w:eastAsia="MS Gothic" w:hAnsi="Palatino Linotype"/>
          <w:bCs/>
          <w:lang w:val="ro-RO"/>
        </w:rPr>
        <w:t>, 2022, ISBN volum: 978-2-8254-1830-7</w:t>
      </w:r>
    </w:p>
    <w:p w14:paraId="3AE9FB16" w14:textId="25858F49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bCs/>
          <w:lang w:val="ro-RO"/>
        </w:rPr>
      </w:pPr>
      <w:r w:rsidRPr="009F7E8E">
        <w:rPr>
          <w:rFonts w:ascii="Palatino Linotype" w:eastAsia="MS Gothic" w:hAnsi="Palatino Linotype"/>
          <w:lang w:val="ro-RO"/>
        </w:rPr>
        <w:t xml:space="preserve">Cristian Sonea, Dorottya Nagy, </w:t>
      </w:r>
      <w:proofErr w:type="spellStart"/>
      <w:r w:rsidRPr="009F7E8E">
        <w:rPr>
          <w:rFonts w:ascii="Palatino Linotype" w:eastAsia="MS Gothic" w:hAnsi="Palatino Linotype"/>
          <w:lang w:val="ro-RO"/>
        </w:rPr>
        <w:t>Wojciech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lang w:val="ro-RO"/>
        </w:rPr>
        <w:t>Kluj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, Doru Marcu, </w:t>
      </w:r>
      <w:proofErr w:type="spellStart"/>
      <w:r w:rsidRPr="009F7E8E">
        <w:rPr>
          <w:rFonts w:ascii="Palatino Linotype" w:eastAsia="MS Gothic" w:hAnsi="Palatino Linotype"/>
          <w:lang w:val="ro-RO"/>
        </w:rPr>
        <w:t>and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lang w:val="ro-RO"/>
        </w:rPr>
        <w:t>Pavol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lang w:val="ro-RO"/>
        </w:rPr>
        <w:t>Bargar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, </w:t>
      </w:r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„Report of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the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Regional Center for Central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and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Eastern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Europe</w:t>
      </w:r>
      <w:r w:rsidRPr="009F7E8E">
        <w:rPr>
          <w:rFonts w:ascii="Palatino Linotype" w:eastAsia="MS Gothic" w:hAnsi="Palatino Linotype"/>
          <w:bCs/>
          <w:lang w:val="ro-RO"/>
        </w:rPr>
        <w:t xml:space="preserve">” în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Rissto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Jukko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(Ed.)</w:t>
      </w:r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, A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Hundred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Years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of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Mission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Cooperation. The Impact of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the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International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Missionary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Council 1921-2021</w:t>
      </w:r>
      <w:r w:rsidRPr="009F7E8E">
        <w:rPr>
          <w:rFonts w:ascii="Palatino Linotype" w:eastAsia="MS Gothic" w:hAnsi="Palatino Linotype"/>
          <w:bCs/>
          <w:lang w:val="ro-RO"/>
        </w:rPr>
        <w:t>, 2022, ISBN volum: 978-2-8254-1813-0</w:t>
      </w:r>
    </w:p>
    <w:p w14:paraId="3D525D99" w14:textId="53ADB212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bCs/>
          <w:lang w:val="ro-RO"/>
        </w:rPr>
      </w:pPr>
      <w:r w:rsidRPr="009F7E8E">
        <w:rPr>
          <w:rFonts w:ascii="Palatino Linotype" w:eastAsia="MS Gothic" w:hAnsi="Palatino Linotype"/>
          <w:bCs/>
          <w:lang w:val="ro-RO"/>
        </w:rPr>
        <w:t>Sonea Cristian Sebastian, „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Ecology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”, în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Rissto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lang w:val="ro-RO"/>
        </w:rPr>
        <w:t>Jukko</w:t>
      </w:r>
      <w:proofErr w:type="spellEnd"/>
      <w:r w:rsidRPr="009F7E8E">
        <w:rPr>
          <w:rFonts w:ascii="Palatino Linotype" w:eastAsia="MS Gothic" w:hAnsi="Palatino Linotype"/>
          <w:bCs/>
          <w:lang w:val="ro-RO"/>
        </w:rPr>
        <w:t xml:space="preserve"> (Ed.)</w:t>
      </w:r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Together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in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the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Mission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of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God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. Jubilee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Reflections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on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the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International </w:t>
      </w:r>
      <w:proofErr w:type="spellStart"/>
      <w:r w:rsidRPr="009F7E8E">
        <w:rPr>
          <w:rFonts w:ascii="Palatino Linotype" w:eastAsia="MS Gothic" w:hAnsi="Palatino Linotype"/>
          <w:bCs/>
          <w:i/>
          <w:iCs/>
          <w:lang w:val="ro-RO"/>
        </w:rPr>
        <w:t>Missionary</w:t>
      </w:r>
      <w:proofErr w:type="spellEnd"/>
      <w:r w:rsidRPr="009F7E8E">
        <w:rPr>
          <w:rFonts w:ascii="Palatino Linotype" w:eastAsia="MS Gothic" w:hAnsi="Palatino Linotype"/>
          <w:bCs/>
          <w:i/>
          <w:iCs/>
          <w:lang w:val="ro-RO"/>
        </w:rPr>
        <w:t xml:space="preserve"> Council</w:t>
      </w:r>
      <w:r w:rsidRPr="009F7E8E">
        <w:rPr>
          <w:rFonts w:ascii="Palatino Linotype" w:eastAsia="MS Gothic" w:hAnsi="Palatino Linotype"/>
          <w:bCs/>
          <w:lang w:val="ro-RO"/>
        </w:rPr>
        <w:t>, 2022, ISBN volum: 978-2-8254-1809-3</w:t>
      </w:r>
    </w:p>
    <w:p w14:paraId="6E53CE66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</w:t>
      </w:r>
      <w:r w:rsidRPr="009F7E8E">
        <w:rPr>
          <w:rFonts w:ascii="Palatino Linotype" w:hAnsi="Palatino Linotype"/>
          <w:lang w:val="ro-RO" w:eastAsia="ro-RO"/>
        </w:rPr>
        <w:t xml:space="preserve"> </w:t>
      </w:r>
      <w:r w:rsidRPr="009F7E8E">
        <w:rPr>
          <w:rFonts w:ascii="Palatino Linotype" w:hAnsi="Palatino Linotype"/>
          <w:i/>
          <w:lang w:val="ro-RO" w:eastAsia="ro-RO"/>
        </w:rPr>
        <w:t>„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Witness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Eastern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Church 1700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years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after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Edict of Milan”</w:t>
      </w:r>
      <w:r w:rsidRPr="009F7E8E">
        <w:rPr>
          <w:rFonts w:ascii="Palatino Linotype" w:hAnsi="Palatino Linotype"/>
          <w:lang w:val="ro-RO" w:eastAsia="ro-RO"/>
        </w:rPr>
        <w:t xml:space="preserve">, în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Faith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Politics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: Constantine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Helen,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Promotors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Defenders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Freedom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Faith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Institute for </w:t>
      </w:r>
      <w:proofErr w:type="spellStart"/>
      <w:r w:rsidRPr="009F7E8E">
        <w:rPr>
          <w:rFonts w:ascii="Palatino Linotype" w:hAnsi="Palatino Linotype"/>
          <w:lang w:val="ro-RO" w:eastAsia="ro-RO"/>
        </w:rPr>
        <w:t>Peace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Studies in </w:t>
      </w:r>
      <w:proofErr w:type="spellStart"/>
      <w:r w:rsidRPr="009F7E8E">
        <w:rPr>
          <w:rFonts w:ascii="Palatino Linotype" w:hAnsi="Palatino Linotype"/>
          <w:lang w:val="ro-RO" w:eastAsia="ro-RO"/>
        </w:rPr>
        <w:t>Eastern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Christianity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Cluj University Press, Cambridge, MA, Editor: Marian, Gh. Simion; Cristian Sonea, 2014, pp. 356-377.  </w:t>
      </w:r>
    </w:p>
    <w:p w14:paraId="7C56CB8F" w14:textId="77777777" w:rsidR="009F7E8E" w:rsidRPr="009F7E8E" w:rsidRDefault="009F7E8E" w:rsidP="009F7E8E">
      <w:pPr>
        <w:numPr>
          <w:ilvl w:val="0"/>
          <w:numId w:val="1"/>
        </w:numPr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 Cristian Sebastian, „</w:t>
      </w:r>
      <w:proofErr w:type="spellStart"/>
      <w:r w:rsidRPr="009F7E8E">
        <w:rPr>
          <w:rFonts w:ascii="Palatino Linotype" w:hAnsi="Palatino Linotype"/>
          <w:lang w:val="ro-RO"/>
        </w:rPr>
        <w:t>Labor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migration</w:t>
      </w:r>
      <w:proofErr w:type="spellEnd"/>
      <w:r w:rsidRPr="009F7E8E">
        <w:rPr>
          <w:rFonts w:ascii="Palatino Linotype" w:hAnsi="Palatino Linotype"/>
          <w:lang w:val="ro-RO"/>
        </w:rPr>
        <w:t xml:space="preserve"> in post-</w:t>
      </w:r>
      <w:proofErr w:type="spellStart"/>
      <w:r w:rsidRPr="009F7E8E">
        <w:rPr>
          <w:rFonts w:ascii="Palatino Linotype" w:hAnsi="Palatino Linotype"/>
          <w:lang w:val="ro-RO"/>
        </w:rPr>
        <w:t>communist</w:t>
      </w:r>
      <w:proofErr w:type="spellEnd"/>
      <w:r w:rsidRPr="009F7E8E">
        <w:rPr>
          <w:rFonts w:ascii="Palatino Linotype" w:hAnsi="Palatino Linotype"/>
          <w:lang w:val="ro-RO"/>
        </w:rPr>
        <w:t xml:space="preserve"> Romania. </w:t>
      </w:r>
      <w:proofErr w:type="spellStart"/>
      <w:r w:rsidRPr="009F7E8E">
        <w:rPr>
          <w:rFonts w:ascii="Palatino Linotype" w:hAnsi="Palatino Linotype"/>
          <w:lang w:val="ro-RO"/>
        </w:rPr>
        <w:t>Missiological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and</w:t>
      </w:r>
      <w:proofErr w:type="spellEnd"/>
      <w:r w:rsidRPr="009F7E8E">
        <w:rPr>
          <w:rFonts w:ascii="Palatino Linotype" w:hAnsi="Palatino Linotype"/>
          <w:lang w:val="ro-RO"/>
        </w:rPr>
        <w:t xml:space="preserve"> pastoral </w:t>
      </w:r>
      <w:proofErr w:type="spellStart"/>
      <w:r w:rsidRPr="009F7E8E">
        <w:rPr>
          <w:rFonts w:ascii="Palatino Linotype" w:hAnsi="Palatino Linotype"/>
          <w:lang w:val="ro-RO"/>
        </w:rPr>
        <w:t>implications</w:t>
      </w:r>
      <w:proofErr w:type="spellEnd"/>
      <w:r w:rsidRPr="009F7E8E">
        <w:rPr>
          <w:rFonts w:ascii="Palatino Linotype" w:hAnsi="Palatino Linotype"/>
          <w:i/>
          <w:iCs/>
          <w:lang w:val="ro-RO"/>
        </w:rPr>
        <w:t>”</w:t>
      </w:r>
      <w:r w:rsidRPr="009F7E8E">
        <w:rPr>
          <w:rFonts w:ascii="Palatino Linotype" w:hAnsi="Palatino Linotype"/>
          <w:lang w:val="ro-RO"/>
        </w:rPr>
        <w:t xml:space="preserve">, în Dr. Dacian But-Căpușan (editor), </w:t>
      </w:r>
      <w:r w:rsidRPr="009F7E8E">
        <w:rPr>
          <w:rFonts w:ascii="Palatino Linotype" w:hAnsi="Palatino Linotype"/>
          <w:i/>
          <w:iCs/>
          <w:lang w:val="ro-RO"/>
        </w:rPr>
        <w:t xml:space="preserve">In </w:t>
      </w:r>
      <w:proofErr w:type="spellStart"/>
      <w:r w:rsidRPr="009F7E8E">
        <w:rPr>
          <w:rFonts w:ascii="Palatino Linotype" w:hAnsi="Palatino Linotype"/>
          <w:i/>
          <w:iCs/>
          <w:lang w:val="ro-RO"/>
        </w:rPr>
        <w:t>honorem</w:t>
      </w:r>
      <w:proofErr w:type="spellEnd"/>
      <w:r w:rsidRPr="009F7E8E">
        <w:rPr>
          <w:rFonts w:ascii="Palatino Linotype" w:hAnsi="Palatino Linotype"/>
          <w:i/>
          <w:iCs/>
          <w:lang w:val="ro-RO"/>
        </w:rPr>
        <w:t xml:space="preserve"> Pr. lect. univ. dr. Gheorghe </w:t>
      </w:r>
      <w:proofErr w:type="spellStart"/>
      <w:r w:rsidRPr="009F7E8E">
        <w:rPr>
          <w:rFonts w:ascii="Palatino Linotype" w:hAnsi="Palatino Linotype"/>
          <w:i/>
          <w:iCs/>
          <w:lang w:val="ro-RO"/>
        </w:rPr>
        <w:t>Șanta</w:t>
      </w:r>
      <w:proofErr w:type="spellEnd"/>
      <w:r w:rsidRPr="009F7E8E">
        <w:rPr>
          <w:rFonts w:ascii="Palatino Linotype" w:hAnsi="Palatino Linotype"/>
          <w:lang w:val="ro-RO"/>
        </w:rPr>
        <w:t>, Renașterea, Cluj-Napoca, 2021, pp. 298-319;</w:t>
      </w:r>
    </w:p>
    <w:p w14:paraId="6C69453E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lang w:val="ro-RO"/>
        </w:rPr>
      </w:pPr>
      <w:bookmarkStart w:id="0" w:name="_Hlk536071829"/>
      <w:r w:rsidRPr="009F7E8E">
        <w:rPr>
          <w:rFonts w:ascii="Palatino Linotype" w:eastAsia="MS Gothic" w:hAnsi="Palatino Linotype"/>
          <w:lang w:val="ro-RO"/>
        </w:rPr>
        <w:t xml:space="preserve">Sonea Cristian Sebastian, „Istoria și perspectiva misiunii creștine ortodoxe”, în </w:t>
      </w:r>
      <w:r w:rsidRPr="009F7E8E">
        <w:rPr>
          <w:rFonts w:ascii="Palatino Linotype" w:eastAsia="MS Gothic" w:hAnsi="Palatino Linotype"/>
          <w:i/>
          <w:iCs/>
          <w:lang w:val="ro-RO"/>
        </w:rPr>
        <w:t>Misiologie ortodoxă</w:t>
      </w:r>
      <w:r w:rsidRPr="009F7E8E">
        <w:rPr>
          <w:rFonts w:ascii="Palatino Linotype" w:eastAsia="MS Gothic" w:hAnsi="Palatino Linotype"/>
          <w:lang w:val="ro-RO"/>
        </w:rPr>
        <w:t xml:space="preserve">, vol. I, Valer Bel (coord.), Editura </w:t>
      </w:r>
      <w:proofErr w:type="spellStart"/>
      <w:r w:rsidRPr="009F7E8E">
        <w:rPr>
          <w:rFonts w:ascii="Palatino Linotype" w:eastAsia="MS Gothic" w:hAnsi="Palatino Linotype"/>
          <w:lang w:val="ro-RO"/>
        </w:rPr>
        <w:t>Basilica</w:t>
      </w:r>
      <w:proofErr w:type="spellEnd"/>
      <w:r w:rsidRPr="009F7E8E">
        <w:rPr>
          <w:rFonts w:ascii="Palatino Linotype" w:eastAsia="MS Gothic" w:hAnsi="Palatino Linotype"/>
          <w:lang w:val="ro-RO"/>
        </w:rPr>
        <w:t xml:space="preserve">, 2021, pp. 27-56, ISBN volum: 9786062904135 </w:t>
      </w:r>
    </w:p>
    <w:p w14:paraId="1D9257E8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lang w:val="ro-RO"/>
        </w:rPr>
      </w:pPr>
      <w:r w:rsidRPr="009F7E8E">
        <w:rPr>
          <w:rFonts w:ascii="Palatino Linotype" w:eastAsia="MS Gothic" w:hAnsi="Palatino Linotype"/>
          <w:lang w:val="ro-RO"/>
        </w:rPr>
        <w:lastRenderedPageBreak/>
        <w:t xml:space="preserve">Sonea Cristian Sebastian, „Fundamentarea biblică a misiunii creștine”, în </w:t>
      </w:r>
      <w:r w:rsidRPr="009F7E8E">
        <w:rPr>
          <w:rFonts w:ascii="Palatino Linotype" w:eastAsia="MS Gothic" w:hAnsi="Palatino Linotype"/>
          <w:i/>
          <w:iCs/>
          <w:lang w:val="ro-RO"/>
        </w:rPr>
        <w:t>Misiologie ortodoxă</w:t>
      </w:r>
      <w:r w:rsidRPr="009F7E8E">
        <w:rPr>
          <w:rFonts w:ascii="Palatino Linotype" w:eastAsia="MS Gothic" w:hAnsi="Palatino Linotype"/>
          <w:lang w:val="ro-RO"/>
        </w:rPr>
        <w:t xml:space="preserve">, vol. I, Editura: </w:t>
      </w:r>
      <w:proofErr w:type="spellStart"/>
      <w:r w:rsidRPr="009F7E8E">
        <w:rPr>
          <w:rFonts w:ascii="Palatino Linotype" w:eastAsia="MS Gothic" w:hAnsi="Palatino Linotype"/>
          <w:lang w:val="ro-RO"/>
        </w:rPr>
        <w:t>Basilica</w:t>
      </w:r>
      <w:proofErr w:type="spellEnd"/>
      <w:r w:rsidRPr="009F7E8E">
        <w:rPr>
          <w:rFonts w:ascii="Palatino Linotype" w:eastAsia="MS Gothic" w:hAnsi="Palatino Linotype"/>
          <w:lang w:val="ro-RO"/>
        </w:rPr>
        <w:t>, Valer Bel (coord.), 2021, pp. 69-99, ISBN volum: 9786062904135</w:t>
      </w:r>
    </w:p>
    <w:p w14:paraId="124326D7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lang w:val="ro-RO"/>
        </w:rPr>
      </w:pPr>
      <w:r w:rsidRPr="009F7E8E">
        <w:rPr>
          <w:rFonts w:ascii="Palatino Linotype" w:eastAsia="MS Gothic" w:hAnsi="Palatino Linotype"/>
          <w:lang w:val="ro-RO"/>
        </w:rPr>
        <w:t xml:space="preserve">Sonea Cristian Sebastian, „Apostolatul mirenilor ca participare la întreita slujire a lui Hristos și la însușirile Bisericii”, în  </w:t>
      </w:r>
      <w:r w:rsidRPr="009F7E8E">
        <w:rPr>
          <w:rFonts w:ascii="Palatino Linotype" w:eastAsia="MS Gothic" w:hAnsi="Palatino Linotype"/>
          <w:i/>
          <w:iCs/>
          <w:lang w:val="ro-RO"/>
        </w:rPr>
        <w:t>Misiologie ortodoxă,</w:t>
      </w:r>
      <w:r w:rsidRPr="009F7E8E">
        <w:rPr>
          <w:rFonts w:ascii="Palatino Linotype" w:eastAsia="MS Gothic" w:hAnsi="Palatino Linotype"/>
          <w:lang w:val="ro-RO"/>
        </w:rPr>
        <w:t xml:space="preserve"> vol. I, , Editura: </w:t>
      </w:r>
      <w:proofErr w:type="spellStart"/>
      <w:r w:rsidRPr="009F7E8E">
        <w:rPr>
          <w:rFonts w:ascii="Palatino Linotype" w:eastAsia="MS Gothic" w:hAnsi="Palatino Linotype"/>
          <w:lang w:val="ro-RO"/>
        </w:rPr>
        <w:t>Basilica</w:t>
      </w:r>
      <w:proofErr w:type="spellEnd"/>
      <w:r w:rsidRPr="009F7E8E">
        <w:rPr>
          <w:rFonts w:ascii="Palatino Linotype" w:eastAsia="MS Gothic" w:hAnsi="Palatino Linotype"/>
          <w:lang w:val="ro-RO"/>
        </w:rPr>
        <w:t>, Valer Bel (coord.), An: 2021, pp. 168-183, ISBN volum: 9786066073271</w:t>
      </w:r>
    </w:p>
    <w:p w14:paraId="3535CB7D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eastAsia="MS Gothic" w:hAnsi="Palatino Linotype"/>
          <w:lang w:val="ro-RO"/>
        </w:rPr>
      </w:pPr>
      <w:r w:rsidRPr="009F7E8E">
        <w:rPr>
          <w:rFonts w:ascii="Palatino Linotype" w:eastAsia="MS Gothic" w:hAnsi="Palatino Linotype"/>
          <w:lang w:val="ro-RO"/>
        </w:rPr>
        <w:t>Sonea Cristian Sebastian, „Misiunea Bisericii Ortodoxe</w:t>
      </w:r>
      <w:r w:rsidRPr="009F7E8E">
        <w:rPr>
          <w:rFonts w:eastAsia="MS Gothic"/>
          <w:lang w:val="ro-RO"/>
        </w:rPr>
        <w:t> </w:t>
      </w:r>
      <w:r w:rsidRPr="009F7E8E">
        <w:rPr>
          <w:rFonts w:ascii="Palatino Linotype" w:eastAsia="MS Gothic" w:hAnsi="Palatino Linotype"/>
          <w:lang w:val="ro-RO"/>
        </w:rPr>
        <w:t xml:space="preserve">în postmodernitate: identitate, pluralism și comuniune”, în </w:t>
      </w:r>
      <w:r w:rsidRPr="009F7E8E">
        <w:rPr>
          <w:rFonts w:ascii="Palatino Linotype" w:eastAsia="MS Gothic" w:hAnsi="Palatino Linotype"/>
          <w:i/>
          <w:iCs/>
          <w:lang w:val="ro-RO"/>
        </w:rPr>
        <w:t>Misiologie ortodoxă</w:t>
      </w:r>
      <w:r w:rsidRPr="009F7E8E">
        <w:rPr>
          <w:rFonts w:ascii="Palatino Linotype" w:eastAsia="MS Gothic" w:hAnsi="Palatino Linotype"/>
          <w:lang w:val="ro-RO"/>
        </w:rPr>
        <w:t xml:space="preserve">, vol. I, Editura: </w:t>
      </w:r>
      <w:proofErr w:type="spellStart"/>
      <w:r w:rsidRPr="009F7E8E">
        <w:rPr>
          <w:rFonts w:ascii="Palatino Linotype" w:eastAsia="MS Gothic" w:hAnsi="Palatino Linotype"/>
          <w:lang w:val="ro-RO"/>
        </w:rPr>
        <w:t>Basilica</w:t>
      </w:r>
      <w:proofErr w:type="spellEnd"/>
      <w:r w:rsidRPr="009F7E8E">
        <w:rPr>
          <w:rFonts w:ascii="Palatino Linotype" w:eastAsia="MS Gothic" w:hAnsi="Palatino Linotype"/>
          <w:lang w:val="ro-RO"/>
        </w:rPr>
        <w:t>, Valer Bel (coord.), 2021, pp. 206-219, ISBN volum: 9786066073271</w:t>
      </w:r>
    </w:p>
    <w:p w14:paraId="6BCC5BE4" w14:textId="77777777" w:rsidR="009F7E8E" w:rsidRPr="009F7E8E" w:rsidRDefault="009F7E8E" w:rsidP="009F7E8E">
      <w:pPr>
        <w:pStyle w:val="ListParagraph"/>
        <w:numPr>
          <w:ilvl w:val="0"/>
          <w:numId w:val="1"/>
        </w:numPr>
        <w:jc w:val="both"/>
        <w:rPr>
          <w:rFonts w:ascii="Palatino Linotype" w:eastAsia="MS Gothic" w:hAnsi="Palatino Linotype"/>
          <w:lang w:val="ro-RO"/>
        </w:rPr>
      </w:pPr>
      <w:r w:rsidRPr="009F7E8E">
        <w:rPr>
          <w:rFonts w:ascii="Palatino Linotype" w:eastAsia="MS Gothic" w:hAnsi="Palatino Linotype"/>
          <w:lang w:val="ro-RO"/>
        </w:rPr>
        <w:t xml:space="preserve">Sonea Cristian Sebastian, Paul Siladi, „Educația creștină în dinamica misiunii. Misiunea creștină prin mass-media”, în  Misiologie ortodoxă, vol. I, , Editura: </w:t>
      </w:r>
      <w:proofErr w:type="spellStart"/>
      <w:r w:rsidRPr="009F7E8E">
        <w:rPr>
          <w:rFonts w:ascii="Palatino Linotype" w:eastAsia="MS Gothic" w:hAnsi="Palatino Linotype"/>
          <w:lang w:val="ro-RO"/>
        </w:rPr>
        <w:t>Basilica</w:t>
      </w:r>
      <w:proofErr w:type="spellEnd"/>
      <w:r w:rsidRPr="009F7E8E">
        <w:rPr>
          <w:rFonts w:ascii="Palatino Linotype" w:eastAsia="MS Gothic" w:hAnsi="Palatino Linotype"/>
          <w:lang w:val="ro-RO"/>
        </w:rPr>
        <w:t>, Valer Bel (coord.), 2021, pp. 238-249, ISBN volum: 9786066073271</w:t>
      </w:r>
    </w:p>
    <w:p w14:paraId="19EE1FBC" w14:textId="77777777" w:rsidR="009F7E8E" w:rsidRPr="009F7E8E" w:rsidRDefault="009F7E8E" w:rsidP="009F7E8E">
      <w:pPr>
        <w:numPr>
          <w:ilvl w:val="0"/>
          <w:numId w:val="1"/>
        </w:numPr>
        <w:jc w:val="both"/>
        <w:rPr>
          <w:rFonts w:ascii="Palatino Linotype" w:hAnsi="Palatino Linotype"/>
          <w:bCs/>
          <w:lang w:val="ro-RO"/>
        </w:rPr>
      </w:pPr>
      <w:r w:rsidRPr="009F7E8E">
        <w:rPr>
          <w:rFonts w:ascii="Palatino Linotype" w:hAnsi="Palatino Linotype"/>
          <w:bCs/>
          <w:lang w:val="ro-RO"/>
        </w:rPr>
        <w:t>Sonea Cristian Sebastian, „Profetism și harisme în viața duhovnicească”</w:t>
      </w:r>
      <w:r w:rsidRPr="009F7E8E">
        <w:rPr>
          <w:rFonts w:ascii="Palatino Linotype" w:hAnsi="Palatino Linotype"/>
          <w:bCs/>
          <w:i/>
          <w:iCs/>
          <w:lang w:val="ro-RO"/>
        </w:rPr>
        <w:t xml:space="preserve">, </w:t>
      </w:r>
      <w:r w:rsidRPr="009F7E8E">
        <w:rPr>
          <w:rFonts w:ascii="Palatino Linotype" w:hAnsi="Palatino Linotype"/>
          <w:bCs/>
          <w:lang w:val="ro-RO"/>
        </w:rPr>
        <w:t xml:space="preserve">în Dumitru Cobzaru, </w:t>
      </w:r>
      <w:r w:rsidRPr="009F7E8E">
        <w:rPr>
          <w:rFonts w:ascii="Palatino Linotype" w:hAnsi="Palatino Linotype"/>
          <w:bCs/>
          <w:i/>
          <w:iCs/>
          <w:lang w:val="ro-RO"/>
        </w:rPr>
        <w:t>Duhovnicia - dulce povară</w:t>
      </w:r>
      <w:r w:rsidRPr="009F7E8E">
        <w:rPr>
          <w:rFonts w:ascii="Palatino Linotype" w:hAnsi="Palatino Linotype"/>
          <w:bCs/>
          <w:lang w:val="ro-RO"/>
        </w:rPr>
        <w:t>, Renașterea, 2020.</w:t>
      </w:r>
    </w:p>
    <w:p w14:paraId="5F4423F8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/>
        </w:rPr>
        <w:t>Sonea Cristian, Paul Siladi, „În slujba misiunii Bisericii. Biografia teologică a Pr. Prof. Valer Bel”, în Sonea Cristian, Paul Siladi (</w:t>
      </w:r>
      <w:proofErr w:type="spellStart"/>
      <w:r w:rsidRPr="009F7E8E">
        <w:rPr>
          <w:rFonts w:ascii="Palatino Linotype" w:hAnsi="Palatino Linotype"/>
          <w:bCs/>
          <w:lang w:val="ro-RO"/>
        </w:rPr>
        <w:t>Eds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.), </w:t>
      </w:r>
      <w:r w:rsidRPr="009F7E8E">
        <w:rPr>
          <w:rFonts w:ascii="Palatino Linotype" w:hAnsi="Palatino Linotype"/>
          <w:bCs/>
          <w:i/>
          <w:lang w:val="ro-RO"/>
        </w:rPr>
        <w:t xml:space="preserve">In </w:t>
      </w:r>
      <w:proofErr w:type="spellStart"/>
      <w:r w:rsidRPr="009F7E8E">
        <w:rPr>
          <w:rFonts w:ascii="Palatino Linotype" w:hAnsi="Palatino Linotype"/>
          <w:bCs/>
          <w:i/>
          <w:lang w:val="ro-RO"/>
        </w:rPr>
        <w:t>Honorem</w:t>
      </w:r>
      <w:proofErr w:type="spellEnd"/>
      <w:r w:rsidRPr="009F7E8E">
        <w:rPr>
          <w:rFonts w:ascii="Palatino Linotype" w:hAnsi="Palatino Linotype"/>
          <w:bCs/>
          <w:i/>
          <w:lang w:val="ro-RO"/>
        </w:rPr>
        <w:t xml:space="preserve"> Pr. Prof. Dr. Valer Bel,</w:t>
      </w:r>
      <w:r w:rsidRPr="009F7E8E">
        <w:rPr>
          <w:rFonts w:ascii="Palatino Linotype" w:hAnsi="Palatino Linotype"/>
          <w:bCs/>
          <w:lang w:val="ro-RO"/>
        </w:rPr>
        <w:t xml:space="preserve"> Presa Universitară Clujeană, 2018, pp. 9-63;</w:t>
      </w:r>
    </w:p>
    <w:p w14:paraId="5424D588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„Misiunea Bisericii în postmodernitate: identitate, pluralism, comuniune”, în Daniel Mocanu (Ed.), </w:t>
      </w:r>
      <w:r w:rsidRPr="009F7E8E">
        <w:rPr>
          <w:rFonts w:ascii="Palatino Linotype" w:hAnsi="Palatino Linotype"/>
          <w:bCs/>
          <w:i/>
          <w:lang w:val="ro-RO" w:eastAsia="ro-RO"/>
        </w:rPr>
        <w:t xml:space="preserve">In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Honorem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Pr. prof. univ. dr. Vasile Stanciu,</w:t>
      </w:r>
      <w:r w:rsidRPr="009F7E8E">
        <w:rPr>
          <w:rFonts w:ascii="Palatino Linotype" w:hAnsi="Palatino Linotype"/>
          <w:bCs/>
          <w:lang w:val="ro-RO" w:eastAsia="ro-RO"/>
        </w:rPr>
        <w:t xml:space="preserve"> Presa Universitară Clujeană, 2018, pp. 207-216;</w:t>
      </w:r>
    </w:p>
    <w:p w14:paraId="2420A696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 „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Laudatio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– cu ocazia decernării titlului academic de </w:t>
      </w:r>
      <w:r w:rsidRPr="009F7E8E">
        <w:rPr>
          <w:rFonts w:ascii="Palatino Linotype" w:hAnsi="Palatino Linotype"/>
          <w:bCs/>
          <w:i/>
          <w:lang w:val="ro-RO" w:eastAsia="ro-RO"/>
        </w:rPr>
        <w:t>Profesor Honoris Causa</w:t>
      </w:r>
      <w:r w:rsidRPr="009F7E8E">
        <w:rPr>
          <w:rFonts w:ascii="Palatino Linotype" w:hAnsi="Palatino Linotype"/>
          <w:bCs/>
          <w:lang w:val="ro-RO" w:eastAsia="ro-RO"/>
        </w:rPr>
        <w:t xml:space="preserve"> Pr. Dr. Jürgen Henkel”, în Stanciu Vasile, Sonea Cristian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</w:t>
      </w:r>
      <w:r w:rsidRPr="009F7E8E">
        <w:rPr>
          <w:rFonts w:ascii="Palatino Linotype" w:hAnsi="Palatino Linotype"/>
          <w:bCs/>
          <w:i/>
          <w:lang w:val="ro-RO" w:eastAsia="ro-RO"/>
        </w:rPr>
        <w:t>Icoană. Mărturie creștină. Totalitarism</w:t>
      </w:r>
      <w:r w:rsidRPr="009F7E8E">
        <w:rPr>
          <w:rFonts w:ascii="Palatino Linotype" w:hAnsi="Palatino Linotype"/>
          <w:bCs/>
          <w:lang w:val="ro-RO" w:eastAsia="ro-RO"/>
        </w:rPr>
        <w:t>, Presa Universitară Clujeană, 2018, pp. 13-20;</w:t>
      </w:r>
    </w:p>
    <w:p w14:paraId="13A39CB7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bCs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„Misiunea creștină într-un context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eclesial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și global în continuă schimbare. Rolul teologiei ortodoxe academice”, în Vlaicu Patriciu, Pr. Răzvan Perșa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</w:t>
      </w:r>
      <w:r w:rsidRPr="009F7E8E">
        <w:rPr>
          <w:rFonts w:ascii="Palatino Linotype" w:hAnsi="Palatino Linotype"/>
          <w:bCs/>
          <w:i/>
          <w:iCs/>
          <w:lang w:val="ro-RO" w:eastAsia="ro-RO"/>
        </w:rPr>
        <w:t>Tradiția canonică și misiunea Bisericii</w:t>
      </w:r>
      <w:r w:rsidRPr="009F7E8E">
        <w:rPr>
          <w:rFonts w:ascii="Palatino Linotype" w:hAnsi="Palatino Linotype"/>
          <w:bCs/>
          <w:lang w:val="ro-RO" w:eastAsia="ro-RO"/>
        </w:rPr>
        <w:t>, Presa Universitară Clujeană,</w:t>
      </w:r>
      <w:r w:rsidRPr="009F7E8E">
        <w:rPr>
          <w:rFonts w:ascii="Palatino Linotype" w:hAnsi="Palatino Linotype"/>
          <w:bCs/>
          <w:i/>
          <w:iCs/>
          <w:lang w:val="ro-RO" w:eastAsia="ro-RO"/>
        </w:rPr>
        <w:t xml:space="preserve"> </w:t>
      </w:r>
      <w:r w:rsidRPr="009F7E8E">
        <w:rPr>
          <w:rFonts w:ascii="Palatino Linotype" w:hAnsi="Palatino Linotype"/>
          <w:bCs/>
          <w:lang w:val="ro-RO" w:eastAsia="ro-RO"/>
        </w:rPr>
        <w:t xml:space="preserve">2018, pp. 225-248;  </w:t>
      </w:r>
    </w:p>
    <w:bookmarkEnd w:id="0"/>
    <w:p w14:paraId="06BFD241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iCs/>
          <w:lang w:val="ro-RO" w:eastAsia="ro-RO"/>
        </w:rPr>
        <w:t xml:space="preserve">Sonea Cristian, „Care este valoarea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eclesială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a comunităților creștine neortodoxe? Un răspuns al teologiei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neopatristice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contemporane, motivat de deciziile Sfântului și Marelui Sinod din Creata, 2016”, în Nicolae Moșoiu, Stelian Manolache, Vasile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Bîrzu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.), </w:t>
      </w:r>
      <w:r w:rsidRPr="009F7E8E">
        <w:rPr>
          <w:rFonts w:ascii="Palatino Linotype" w:hAnsi="Palatino Linotype"/>
          <w:bCs/>
          <w:i/>
          <w:lang w:val="ro-RO" w:eastAsia="ro-RO"/>
        </w:rPr>
        <w:t xml:space="preserve">Mărturisire și dăruire celui între dascăli părintelui nostru profesor univ. dr. Ioan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Ică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sr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>.,</w:t>
      </w:r>
      <w:r w:rsidRPr="009F7E8E">
        <w:rPr>
          <w:rFonts w:ascii="Palatino Linotype" w:hAnsi="Palatino Linotype"/>
          <w:bCs/>
          <w:iCs/>
          <w:lang w:val="ro-RO" w:eastAsia="ro-RO"/>
        </w:rPr>
        <w:t xml:space="preserve"> Editura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Andreiană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/Astra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Museum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>, Sibiu, 2017, pp. 481-512;</w:t>
      </w:r>
      <w:r w:rsidRPr="009F7E8E">
        <w:rPr>
          <w:rFonts w:ascii="Palatino Linotype" w:hAnsi="Palatino Linotype"/>
          <w:bCs/>
          <w:i/>
          <w:lang w:val="ro-RO" w:eastAsia="ro-RO"/>
        </w:rPr>
        <w:t xml:space="preserve"> </w:t>
      </w:r>
    </w:p>
    <w:p w14:paraId="07F1BCD1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„Educația misionară ca </w:t>
      </w:r>
      <w:r w:rsidRPr="009F7E8E">
        <w:rPr>
          <w:rFonts w:ascii="Palatino Linotype" w:hAnsi="Palatino Linotype"/>
          <w:bCs/>
          <w:i/>
          <w:lang w:val="ro-RO" w:eastAsia="ro-RO"/>
        </w:rPr>
        <w:t>mărturie creștină</w:t>
      </w:r>
      <w:r w:rsidRPr="009F7E8E">
        <w:rPr>
          <w:rFonts w:ascii="Palatino Linotype" w:hAnsi="Palatino Linotype"/>
          <w:bCs/>
          <w:lang w:val="ro-RO" w:eastAsia="ro-RO"/>
        </w:rPr>
        <w:t xml:space="preserve"> după Sinodul din Creta, 2016”, în Stanciu Vasile, Sonea Cristian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</w:t>
      </w:r>
      <w:r w:rsidRPr="009F7E8E">
        <w:rPr>
          <w:rFonts w:ascii="Palatino Linotype" w:hAnsi="Palatino Linotype"/>
          <w:bCs/>
          <w:i/>
          <w:lang w:val="ro-RO" w:eastAsia="ro-RO"/>
        </w:rPr>
        <w:t>Educație și Mărturisire. Formarea creștină a tinerilor în spiritul viu al Tradiției,</w:t>
      </w:r>
      <w:r w:rsidRPr="009F7E8E">
        <w:rPr>
          <w:rFonts w:ascii="Palatino Linotype" w:hAnsi="Palatino Linotype"/>
          <w:bCs/>
          <w:lang w:val="ro-RO" w:eastAsia="ro-RO"/>
        </w:rPr>
        <w:t xml:space="preserve"> Presa Universitară Clujeană, 2017, pp. 255-266;</w:t>
      </w:r>
    </w:p>
    <w:p w14:paraId="5FE5500D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</w:t>
      </w:r>
      <w:r w:rsidRPr="009F7E8E">
        <w:rPr>
          <w:rFonts w:ascii="Palatino Linotype" w:hAnsi="Palatino Linotype"/>
          <w:bCs/>
          <w:i/>
          <w:lang w:val="ro-RO" w:eastAsia="ro-RO"/>
        </w:rPr>
        <w:t>„</w:t>
      </w:r>
      <w:r w:rsidRPr="009F7E8E">
        <w:rPr>
          <w:rFonts w:ascii="Palatino Linotype" w:hAnsi="Palatino Linotype"/>
          <w:bCs/>
          <w:iCs/>
          <w:lang w:val="ro-RO" w:eastAsia="ro-RO"/>
        </w:rPr>
        <w:t>Identitate și alteritate. Misterul și paradoxul cunoașterii de sine în teologia părintelui Dumitru Stăniloae”</w:t>
      </w:r>
      <w:r w:rsidRPr="009F7E8E">
        <w:rPr>
          <w:rFonts w:ascii="Palatino Linotype" w:hAnsi="Palatino Linotype"/>
          <w:bCs/>
          <w:lang w:val="ro-RO" w:eastAsia="ro-RO"/>
        </w:rPr>
        <w:t xml:space="preserve">, în Nicolae Răzvan Stan, Lucian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Dindirică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</w:t>
      </w:r>
      <w:r w:rsidRPr="009F7E8E">
        <w:rPr>
          <w:rFonts w:ascii="Palatino Linotype" w:hAnsi="Palatino Linotype"/>
          <w:bCs/>
          <w:i/>
          <w:lang w:val="ro-RO" w:eastAsia="ro-RO"/>
        </w:rPr>
        <w:t>Părintele profesor Dumitru Stăniloae sau consonanța dintre dogmă, spiritualitate și liturghie</w:t>
      </w:r>
      <w:r w:rsidRPr="009F7E8E">
        <w:rPr>
          <w:rFonts w:ascii="Palatino Linotype" w:hAnsi="Palatino Linotype"/>
          <w:bCs/>
          <w:lang w:val="ro-RO" w:eastAsia="ro-RO"/>
        </w:rPr>
        <w:t>, Cetatea de scaun/Mitropolia Olteniei, Târgoviște/Craiova, 2015, pp. 235-243;</w:t>
      </w:r>
    </w:p>
    <w:p w14:paraId="7B3CF06A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lastRenderedPageBreak/>
        <w:t>Sonea</w:t>
      </w:r>
      <w:r w:rsidRPr="009F7E8E">
        <w:rPr>
          <w:rFonts w:ascii="Palatino Linotype" w:hAnsi="Palatino Linotype"/>
          <w:bCs/>
          <w:smallCaps/>
          <w:lang w:val="ro-RO" w:eastAsia="ro-RO"/>
        </w:rPr>
        <w:t xml:space="preserve"> </w:t>
      </w:r>
      <w:r w:rsidRPr="009F7E8E">
        <w:rPr>
          <w:rFonts w:ascii="Palatino Linotype" w:hAnsi="Palatino Linotype"/>
          <w:bCs/>
          <w:lang w:val="ro-RO" w:eastAsia="ro-RO"/>
        </w:rPr>
        <w:t xml:space="preserve">Cristian, „Omul, conștiință vie. Paradoxul și misterul cunoașterii de sine”, în Moraru Alexandru,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Gârdan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Gabriel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 </w:t>
      </w:r>
      <w:r w:rsidRPr="009F7E8E">
        <w:rPr>
          <w:rFonts w:ascii="Palatino Linotype" w:hAnsi="Palatino Linotype"/>
          <w:bCs/>
          <w:i/>
          <w:iCs/>
          <w:lang w:val="ro-RO" w:eastAsia="ro-RO"/>
        </w:rPr>
        <w:t xml:space="preserve">Medicină și Teologie: In </w:t>
      </w:r>
      <w:proofErr w:type="spellStart"/>
      <w:r w:rsidRPr="009F7E8E">
        <w:rPr>
          <w:rFonts w:ascii="Palatino Linotype" w:hAnsi="Palatino Linotype"/>
          <w:bCs/>
          <w:i/>
          <w:iCs/>
          <w:lang w:val="ro-RO" w:eastAsia="ro-RO"/>
        </w:rPr>
        <w:t>Honorem</w:t>
      </w:r>
      <w:proofErr w:type="spellEnd"/>
      <w:r w:rsidRPr="009F7E8E">
        <w:rPr>
          <w:rFonts w:ascii="Palatino Linotype" w:hAnsi="Palatino Linotype"/>
          <w:bCs/>
          <w:i/>
          <w:iCs/>
          <w:lang w:val="ro-RO" w:eastAsia="ro-RO"/>
        </w:rPr>
        <w:t xml:space="preserve"> Prof. univ. dr. Mircea Gelu Buta</w:t>
      </w:r>
      <w:r w:rsidRPr="009F7E8E">
        <w:rPr>
          <w:rFonts w:ascii="Palatino Linotype" w:hAnsi="Palatino Linotype"/>
          <w:bCs/>
          <w:lang w:val="ro-RO" w:eastAsia="ro-RO"/>
        </w:rPr>
        <w:t>, Presa Universitară Clujeană, 201, pp. 229-234;</w:t>
      </w:r>
    </w:p>
    <w:p w14:paraId="6BE00FB6" w14:textId="77777777" w:rsidR="009F7E8E" w:rsidRPr="009F7E8E" w:rsidRDefault="009F7E8E" w:rsidP="009F7E8E">
      <w:pPr>
        <w:numPr>
          <w:ilvl w:val="0"/>
          <w:numId w:val="1"/>
        </w:numPr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</w:t>
      </w:r>
      <w:r w:rsidRPr="009F7E8E">
        <w:rPr>
          <w:rFonts w:ascii="Palatino Linotype" w:hAnsi="Palatino Linotype"/>
          <w:bCs/>
          <w:smallCaps/>
          <w:lang w:val="ro-RO" w:eastAsia="ro-RO"/>
        </w:rPr>
        <w:t xml:space="preserve"> </w:t>
      </w:r>
      <w:r w:rsidRPr="009F7E8E">
        <w:rPr>
          <w:rFonts w:ascii="Palatino Linotype" w:hAnsi="Palatino Linotype"/>
          <w:bCs/>
          <w:lang w:val="ro-RO" w:eastAsia="ro-RO"/>
        </w:rPr>
        <w:t>Cristian</w:t>
      </w:r>
      <w:r w:rsidRPr="009F7E8E">
        <w:rPr>
          <w:rFonts w:ascii="Palatino Linotype" w:hAnsi="Palatino Linotype"/>
          <w:bCs/>
          <w:smallCaps/>
          <w:lang w:val="ro-RO" w:eastAsia="ro-RO"/>
        </w:rPr>
        <w:t>,</w:t>
      </w:r>
      <w:r w:rsidRPr="009F7E8E">
        <w:rPr>
          <w:rFonts w:ascii="Palatino Linotype" w:hAnsi="Palatino Linotype"/>
          <w:bCs/>
          <w:lang w:val="ro-RO" w:eastAsia="ro-RO"/>
        </w:rPr>
        <w:t xml:space="preserve"> Ioan </w:t>
      </w:r>
      <w:r w:rsidRPr="009F7E8E">
        <w:rPr>
          <w:rFonts w:ascii="Palatino Linotype" w:hAnsi="Palatino Linotype"/>
          <w:bCs/>
          <w:smallCaps/>
          <w:lang w:val="ro-RO" w:eastAsia="ro-RO"/>
        </w:rPr>
        <w:t>Chirilă</w:t>
      </w:r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Ştefan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smallCaps/>
          <w:lang w:val="ro-RO" w:eastAsia="ro-RO"/>
        </w:rPr>
        <w:t>Iloaie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capitol, „Omul în perspectiva întâlnirii cruciforme dintre verticala transcendentului şi orizontala imanentului. Repere de antropologie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creştin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-ortodoxă”, în Adrian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Lemeni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(coord.), </w:t>
      </w:r>
      <w:r w:rsidRPr="009F7E8E">
        <w:rPr>
          <w:rFonts w:ascii="Palatino Linotype" w:hAnsi="Palatino Linotype"/>
          <w:bCs/>
          <w:i/>
          <w:lang w:val="ro-RO" w:eastAsia="ro-RO"/>
        </w:rPr>
        <w:t xml:space="preserve">Repere patristice în dialogul dintre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ştiinţă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şi teologie</w:t>
      </w:r>
      <w:r w:rsidRPr="009F7E8E">
        <w:rPr>
          <w:rFonts w:ascii="Palatino Linotype" w:hAnsi="Palatino Linotype"/>
          <w:bCs/>
          <w:lang w:val="ro-RO" w:eastAsia="ro-RO"/>
        </w:rPr>
        <w:t xml:space="preserve">, Ed.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Basilica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a Patriarhiei Române, Bucureşti, 2009, pp. 331-391;</w:t>
      </w:r>
    </w:p>
    <w:p w14:paraId="1C68C54A" w14:textId="0DC7A70A" w:rsidR="009F7E8E" w:rsidRPr="009F7E8E" w:rsidRDefault="009F7E8E" w:rsidP="009F7E8E">
      <w:pPr>
        <w:numPr>
          <w:ilvl w:val="0"/>
          <w:numId w:val="1"/>
        </w:numPr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iCs/>
          <w:lang w:val="ro-RO" w:eastAsia="ro-RO"/>
        </w:rPr>
        <w:t xml:space="preserve">Sonea Cristian, „Mărturia creștin ortodoxă într-un context etnic, confesional şi religios eterogen în viziunea arhiepiscopului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Anastasios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Yannoulatos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>”</w:t>
      </w:r>
      <w:r w:rsidRPr="009F7E8E">
        <w:rPr>
          <w:rFonts w:ascii="Palatino Linotype" w:hAnsi="Palatino Linotype"/>
          <w:bCs/>
          <w:i/>
          <w:lang w:val="ro-RO" w:eastAsia="ro-RO"/>
        </w:rPr>
        <w:t>,</w:t>
      </w:r>
      <w:r w:rsidRPr="009F7E8E">
        <w:rPr>
          <w:rFonts w:ascii="Palatino Linotype" w:hAnsi="Palatino Linotype"/>
          <w:bCs/>
          <w:lang w:val="ro-RO" w:eastAsia="ro-RO"/>
        </w:rPr>
        <w:t xml:space="preserve"> în Stefan </w:t>
      </w:r>
      <w:proofErr w:type="spellStart"/>
      <w:r w:rsidRPr="009F7E8E">
        <w:rPr>
          <w:rFonts w:ascii="Palatino Linotype" w:hAnsi="Palatino Linotype"/>
          <w:bCs/>
          <w:smallCaps/>
          <w:lang w:val="ro-RO" w:eastAsia="ro-RO"/>
        </w:rPr>
        <w:t>Iloaie</w:t>
      </w:r>
      <w:proofErr w:type="spellEnd"/>
      <w:r w:rsidRPr="009F7E8E">
        <w:rPr>
          <w:rFonts w:ascii="Palatino Linotype" w:hAnsi="Palatino Linotype"/>
          <w:bCs/>
          <w:smallCaps/>
          <w:lang w:val="ro-RO" w:eastAsia="ro-RO"/>
        </w:rPr>
        <w:t xml:space="preserve"> </w:t>
      </w:r>
      <w:r w:rsidRPr="009F7E8E">
        <w:rPr>
          <w:rFonts w:ascii="Palatino Linotype" w:hAnsi="Palatino Linotype"/>
          <w:bCs/>
          <w:lang w:val="ro-RO" w:eastAsia="ro-RO"/>
        </w:rPr>
        <w:t xml:space="preserve">(coord.), </w:t>
      </w:r>
      <w:r w:rsidRPr="009F7E8E">
        <w:rPr>
          <w:rFonts w:ascii="Palatino Linotype" w:hAnsi="Palatino Linotype"/>
          <w:bCs/>
          <w:i/>
          <w:lang w:val="ro-RO" w:eastAsia="ro-RO"/>
        </w:rPr>
        <w:t xml:space="preserve">Ethos şi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etnos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. Aspecte teologice şi sociale ale mărturiei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creştine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 Acta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conferinţei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internaţionale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„Etica-etnie-confesiune”, Presa Universitara Clujeana, Cluj-Napoca, 2008, pp. 270-282.  </w:t>
      </w:r>
    </w:p>
    <w:p w14:paraId="284ED8AE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 xml:space="preserve">Sonea Cristian, „Theosis si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martyria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. Lucrarea îndumnezeirii și implicațiile sale pentru misiunea Bisericii”, în Nifon Mihăiță, Florea Ștefan, Marian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Vîlciu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.) </w:t>
      </w:r>
      <w:r w:rsidRPr="009F7E8E">
        <w:rPr>
          <w:rFonts w:ascii="Palatino Linotype" w:hAnsi="Palatino Linotype"/>
          <w:i/>
          <w:lang w:val="ro-RO" w:eastAsia="ro-RO"/>
        </w:rPr>
        <w:t>Misiune, Spiritualitate, Cultură</w:t>
      </w:r>
      <w:r w:rsidRPr="009F7E8E">
        <w:rPr>
          <w:rFonts w:ascii="Palatino Linotype" w:hAnsi="Palatino Linotype"/>
          <w:iCs/>
          <w:lang w:val="ro-RO" w:eastAsia="ro-RO"/>
        </w:rPr>
        <w:t xml:space="preserve">, Ed.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Bibliotheca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, Târgoviște, 2022;</w:t>
      </w:r>
    </w:p>
    <w:p w14:paraId="73DB4C78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 xml:space="preserve">Sonea Cristian, „Cum vedem, auzim și cunoaștem adevărul. O perspectivă biblică asupra restaurării simțurilor duhovnicești”, în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Arhid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. Claudiu-Ioan Grama (coord.), </w:t>
      </w:r>
      <w:r w:rsidRPr="009F7E8E">
        <w:rPr>
          <w:rFonts w:ascii="Palatino Linotype" w:hAnsi="Palatino Linotype"/>
          <w:i/>
          <w:lang w:val="ro-RO" w:eastAsia="ro-RO"/>
        </w:rPr>
        <w:t>Mitropolitul Andrei-Păstorul blând al Transilvaniei euharistice</w:t>
      </w:r>
      <w:r w:rsidRPr="009F7E8E">
        <w:rPr>
          <w:rFonts w:ascii="Palatino Linotype" w:hAnsi="Palatino Linotype"/>
          <w:iCs/>
          <w:lang w:val="ro-RO" w:eastAsia="ro-RO"/>
        </w:rPr>
        <w:t xml:space="preserve">, vol. 2,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, Cluj-Napoca, 2019, pp. 251-260; </w:t>
      </w:r>
    </w:p>
    <w:p w14:paraId="3F119FD0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</w:t>
      </w:r>
      <w:proofErr w:type="spellStart"/>
      <w:r w:rsidRPr="009F7E8E">
        <w:rPr>
          <w:rFonts w:ascii="Palatino Linotype" w:hAnsi="Palatino Linotype"/>
          <w:lang w:val="ro-RO" w:eastAsia="ro-RO"/>
        </w:rPr>
        <w:t>Arhim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 Dumitru Cobzaru, părinte și autor”, în </w:t>
      </w:r>
      <w:proofErr w:type="spellStart"/>
      <w:r w:rsidRPr="009F7E8E">
        <w:rPr>
          <w:rFonts w:ascii="Palatino Linotype" w:hAnsi="Palatino Linotype"/>
          <w:lang w:val="ro-RO" w:eastAsia="ro-RO"/>
        </w:rPr>
        <w:t>Arhim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 Dumitru Cobzaru (Ed.)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M’am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vrut vouă...!, </w:t>
      </w:r>
      <w:r w:rsidRPr="009F7E8E">
        <w:rPr>
          <w:rFonts w:ascii="Palatino Linotype" w:hAnsi="Palatino Linotype"/>
          <w:lang w:val="ro-RO" w:eastAsia="ro-RO"/>
        </w:rPr>
        <w:t xml:space="preserve">Renașterea, 2017, pp. 16-29.  </w:t>
      </w:r>
    </w:p>
    <w:p w14:paraId="222CD118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 „</w:t>
      </w:r>
      <w:r w:rsidRPr="009F7E8E">
        <w:rPr>
          <w:rFonts w:ascii="Palatino Linotype" w:hAnsi="Palatino Linotype"/>
          <w:lang w:val="ro-RO" w:eastAsia="ro-RO"/>
        </w:rPr>
        <w:t xml:space="preserve">Andrei Andreicuț al Clujului, mitropolitul misionar”, în Pr. Vasile Stanciu (Ed.), </w:t>
      </w:r>
      <w:r w:rsidRPr="009F7E8E">
        <w:rPr>
          <w:rFonts w:ascii="Palatino Linotype" w:hAnsi="Palatino Linotype"/>
          <w:i/>
          <w:iCs/>
          <w:lang w:val="ro-RO" w:eastAsia="ro-RO"/>
        </w:rPr>
        <w:t>Mitropolitul Andrei - un dar al Transilvaniei</w:t>
      </w:r>
      <w:r w:rsidRPr="009F7E8E">
        <w:rPr>
          <w:rFonts w:ascii="Palatino Linotype" w:hAnsi="Palatino Linotype"/>
          <w:lang w:val="ro-RO" w:eastAsia="ro-RO"/>
        </w:rPr>
        <w:t xml:space="preserve">, Renașterea, Cluj-Napoca, 2016, pp. 95-98; </w:t>
      </w:r>
    </w:p>
    <w:p w14:paraId="2C5E5A17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</w:t>
      </w:r>
      <w:r w:rsidRPr="009F7E8E">
        <w:rPr>
          <w:rFonts w:ascii="Palatino Linotype" w:hAnsi="Palatino Linotype"/>
          <w:lang w:val="ro-RO" w:eastAsia="ro-RO"/>
        </w:rPr>
        <w:t>„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Together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Towards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Life</w:t>
      </w:r>
      <w:r w:rsidRPr="009F7E8E">
        <w:rPr>
          <w:rFonts w:ascii="Palatino Linotype" w:hAnsi="Palatino Linotype"/>
          <w:lang w:val="ro-RO" w:eastAsia="ro-RO"/>
        </w:rPr>
        <w:t xml:space="preserve">. Noua declarație misionară a Consiliului Mondial al Bisericilor și relevanța acesteia pentru teologia misionară ortodoxă”, în Pr. Ioan </w:t>
      </w:r>
      <w:proofErr w:type="spellStart"/>
      <w:r w:rsidRPr="009F7E8E">
        <w:rPr>
          <w:rFonts w:ascii="Palatino Linotype" w:hAnsi="Palatino Linotype"/>
          <w:lang w:val="ro-RO" w:eastAsia="ro-RO"/>
        </w:rPr>
        <w:t>Tulcan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Pr. Cristinel </w:t>
      </w:r>
      <w:proofErr w:type="spellStart"/>
      <w:r w:rsidRPr="009F7E8E">
        <w:rPr>
          <w:rFonts w:ascii="Palatino Linotype" w:hAnsi="Palatino Linotype"/>
          <w:lang w:val="ro-RO" w:eastAsia="ro-RO"/>
        </w:rPr>
        <w:t>Ioja</w:t>
      </w:r>
      <w:proofErr w:type="spellEnd"/>
      <w:r w:rsidRPr="009F7E8E">
        <w:rPr>
          <w:rFonts w:ascii="Palatino Linotype" w:hAnsi="Palatino Linotype"/>
          <w:lang w:val="ro-RO" w:eastAsia="ro-RO"/>
        </w:rPr>
        <w:t>, Pr. Filip Albu (</w:t>
      </w:r>
      <w:proofErr w:type="spellStart"/>
      <w:r w:rsidRPr="009F7E8E">
        <w:rPr>
          <w:rFonts w:ascii="Palatino Linotype" w:hAnsi="Palatino Linotype"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.), </w:t>
      </w:r>
      <w:r w:rsidRPr="009F7E8E">
        <w:rPr>
          <w:rFonts w:ascii="Palatino Linotype" w:hAnsi="Palatino Linotype"/>
          <w:i/>
          <w:iCs/>
          <w:lang w:val="ro-RO" w:eastAsia="ro-RO"/>
        </w:rPr>
        <w:t xml:space="preserve">Exigențe actuale ale pastorației și misiunii Bisericii. Modelul sfântului Ioan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Hrisostom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</w:t>
      </w:r>
      <w:r w:rsidRPr="009F7E8E">
        <w:rPr>
          <w:rFonts w:ascii="Palatino Linotype" w:hAnsi="Palatino Linotype"/>
          <w:iCs/>
          <w:lang w:val="ro-RO" w:eastAsia="ro-RO"/>
        </w:rPr>
        <w:t xml:space="preserve">Ed.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Universităţii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„Aurel Vlaicu”, Arad, </w:t>
      </w:r>
      <w:r w:rsidRPr="009F7E8E">
        <w:rPr>
          <w:rFonts w:ascii="Palatino Linotype" w:hAnsi="Palatino Linotype"/>
          <w:lang w:val="ro-RO" w:eastAsia="ro-RO"/>
        </w:rPr>
        <w:t>2016, pp. 165-179;</w:t>
      </w:r>
    </w:p>
    <w:p w14:paraId="3AB2EC10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lang w:val="ro-RO" w:eastAsia="ro-RO"/>
        </w:rPr>
        <w:t>Sonea Cristian, „Predică în ziua a III-a de Paști. Cum îl recunoaștem pe Hristos cel înviat”, în Stanciu Vasile, Liviu Vidican-</w:t>
      </w:r>
      <w:proofErr w:type="spellStart"/>
      <w:r w:rsidRPr="009F7E8E">
        <w:rPr>
          <w:rFonts w:ascii="Palatino Linotype" w:hAnsi="Palatino Linotype"/>
          <w:lang w:val="ro-RO" w:eastAsia="ro-RO"/>
        </w:rPr>
        <w:t>Manci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.), </w:t>
      </w:r>
      <w:r w:rsidRPr="009F7E8E">
        <w:rPr>
          <w:rFonts w:ascii="Palatino Linotype" w:hAnsi="Palatino Linotype"/>
          <w:i/>
          <w:iCs/>
          <w:lang w:val="ro-RO" w:eastAsia="ro-RO"/>
        </w:rPr>
        <w:t>Cuvântul Tău este Adevărul (Ioan 17, 17). Predici ale teologilor clujeni la Triod și Penticostar,</w:t>
      </w:r>
      <w:r w:rsidRPr="009F7E8E">
        <w:rPr>
          <w:rFonts w:ascii="Palatino Linotype" w:hAnsi="Palatino Linotype"/>
          <w:lang w:val="ro-RO" w:eastAsia="ro-RO"/>
        </w:rPr>
        <w:t xml:space="preserve"> vol. II Renașterea, 2014, pp. 115-120;</w:t>
      </w:r>
    </w:p>
    <w:p w14:paraId="7D16F521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lang w:val="ro-RO" w:eastAsia="ro-RO"/>
        </w:rPr>
        <w:t>Sonea Cristian, „Predică la Duminica a VII-a după Rusalii. Teologia vederii curate și a grăirii de Dumnezeu”, în Stanciu Vasile, Liviu Vidican-</w:t>
      </w:r>
      <w:proofErr w:type="spellStart"/>
      <w:r w:rsidRPr="009F7E8E">
        <w:rPr>
          <w:rFonts w:ascii="Palatino Linotype" w:hAnsi="Palatino Linotype"/>
          <w:lang w:val="ro-RO" w:eastAsia="ro-RO"/>
        </w:rPr>
        <w:t>Manci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.), </w:t>
      </w:r>
      <w:r w:rsidRPr="009F7E8E">
        <w:rPr>
          <w:rFonts w:ascii="Palatino Linotype" w:hAnsi="Palatino Linotype"/>
          <w:i/>
          <w:iCs/>
          <w:lang w:val="ro-RO" w:eastAsia="ro-RO"/>
        </w:rPr>
        <w:t>Cuvântul Tău este Adevărul (Ioan 17, 17). Predici ale teologilor clujeni la Perioada Octoihului,</w:t>
      </w:r>
      <w:r w:rsidRPr="009F7E8E">
        <w:rPr>
          <w:rFonts w:ascii="Palatino Linotype" w:hAnsi="Palatino Linotype"/>
          <w:lang w:val="ro-RO" w:eastAsia="ro-RO"/>
        </w:rPr>
        <w:t xml:space="preserve"> vol. I, Renașterea, 2014, pp. 77-84;</w:t>
      </w:r>
    </w:p>
    <w:p w14:paraId="74C6F297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 „</w:t>
      </w:r>
      <w:r w:rsidRPr="009F7E8E">
        <w:rPr>
          <w:rFonts w:ascii="Palatino Linotype" w:hAnsi="Palatino Linotype"/>
          <w:lang w:val="ro-RO" w:eastAsia="ro-RO"/>
        </w:rPr>
        <w:t xml:space="preserve">Premise </w:t>
      </w:r>
      <w:proofErr w:type="spellStart"/>
      <w:r w:rsidRPr="009F7E8E">
        <w:rPr>
          <w:rFonts w:ascii="Palatino Linotype" w:hAnsi="Palatino Linotype"/>
          <w:lang w:val="ro-RO" w:eastAsia="ro-RO"/>
        </w:rPr>
        <w:t>hristologice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şi </w:t>
      </w:r>
      <w:proofErr w:type="spellStart"/>
      <w:r w:rsidRPr="009F7E8E">
        <w:rPr>
          <w:rFonts w:ascii="Palatino Linotype" w:hAnsi="Palatino Linotype"/>
          <w:lang w:val="ro-RO" w:eastAsia="ro-RO"/>
        </w:rPr>
        <w:t>eclesiologice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ale participării laicilor la misiunea integrală a Bisericii”, în Pr. Ioan </w:t>
      </w:r>
      <w:proofErr w:type="spellStart"/>
      <w:r w:rsidRPr="009F7E8E">
        <w:rPr>
          <w:rFonts w:ascii="Palatino Linotype" w:hAnsi="Palatino Linotype"/>
          <w:lang w:val="ro-RO" w:eastAsia="ro-RO"/>
        </w:rPr>
        <w:t>Vicovan</w:t>
      </w:r>
      <w:proofErr w:type="spellEnd"/>
      <w:r w:rsidRPr="009F7E8E">
        <w:rPr>
          <w:rFonts w:ascii="Palatino Linotype" w:hAnsi="Palatino Linotype"/>
          <w:lang w:val="ro-RO" w:eastAsia="ro-RO"/>
        </w:rPr>
        <w:t>, Emilian-Iustinian Roman (</w:t>
      </w:r>
      <w:proofErr w:type="spellStart"/>
      <w:r w:rsidRPr="009F7E8E">
        <w:rPr>
          <w:rFonts w:ascii="Palatino Linotype" w:hAnsi="Palatino Linotype"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.), </w:t>
      </w:r>
      <w:r w:rsidRPr="009F7E8E">
        <w:rPr>
          <w:rFonts w:ascii="Palatino Linotype" w:hAnsi="Palatino Linotype"/>
          <w:i/>
          <w:iCs/>
          <w:lang w:val="ro-RO" w:eastAsia="ro-RO"/>
        </w:rPr>
        <w:t xml:space="preserve">Laicii şi misiunea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creştină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: realitate istorică,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vocaţie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personală, necesitate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eclesială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</w:t>
      </w:r>
      <w:r w:rsidRPr="009F7E8E">
        <w:rPr>
          <w:rFonts w:ascii="Palatino Linotype" w:hAnsi="Palatino Linotype"/>
          <w:lang w:val="ro-RO" w:eastAsia="ro-RO"/>
        </w:rPr>
        <w:lastRenderedPageBreak/>
        <w:t>Doxologia, 2014, pp. 423-435;</w:t>
      </w:r>
    </w:p>
    <w:p w14:paraId="0F557196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/>
        </w:rPr>
        <w:t xml:space="preserve">Sonea Cristian-Sebastian, </w:t>
      </w:r>
      <w:r w:rsidRPr="009F7E8E">
        <w:rPr>
          <w:rFonts w:ascii="Palatino Linotype" w:hAnsi="Palatino Linotype"/>
          <w:bCs/>
          <w:i/>
          <w:iCs/>
          <w:lang w:val="ro-RO"/>
        </w:rPr>
        <w:t>„</w:t>
      </w:r>
      <w:r w:rsidRPr="009F7E8E">
        <w:rPr>
          <w:rStyle w:val="Emphasis"/>
          <w:rFonts w:ascii="Palatino Linotype" w:hAnsi="Palatino Linotype"/>
          <w:lang w:val="ro-RO"/>
        </w:rPr>
        <w:t>Teologie și teologii. Limitele și ambivalența limbajului în istorie”</w:t>
      </w:r>
      <w:r w:rsidRPr="009F7E8E">
        <w:rPr>
          <w:rFonts w:ascii="Palatino Linotype" w:hAnsi="Palatino Linotype"/>
          <w:lang w:val="ro-RO"/>
        </w:rPr>
        <w:t xml:space="preserve">, în pr. prof. univ. dr. Dumitru </w:t>
      </w:r>
      <w:proofErr w:type="spellStart"/>
      <w:r w:rsidRPr="009F7E8E">
        <w:rPr>
          <w:rFonts w:ascii="Palatino Linotype" w:hAnsi="Palatino Linotype"/>
          <w:lang w:val="ro-RO"/>
        </w:rPr>
        <w:t>Megheșan</w:t>
      </w:r>
      <w:proofErr w:type="spellEnd"/>
      <w:r w:rsidRPr="009F7E8E">
        <w:rPr>
          <w:rFonts w:ascii="Palatino Linotype" w:hAnsi="Palatino Linotype"/>
          <w:lang w:val="ro-RO"/>
        </w:rPr>
        <w:t>, pr. lect. univ. dr. Emil Cioară, pr. lect. univ. dr. Viorel Cristian Popa, pr. lect. univ. dr. Vasile Doru Fer (</w:t>
      </w:r>
      <w:proofErr w:type="spellStart"/>
      <w:r w:rsidRPr="009F7E8E">
        <w:rPr>
          <w:rFonts w:ascii="Palatino Linotype" w:hAnsi="Palatino Linotype"/>
          <w:lang w:val="ro-RO"/>
        </w:rPr>
        <w:t>Eds</w:t>
      </w:r>
      <w:proofErr w:type="spellEnd"/>
      <w:r w:rsidRPr="009F7E8E">
        <w:rPr>
          <w:rFonts w:ascii="Palatino Linotype" w:hAnsi="Palatino Linotype"/>
          <w:lang w:val="ro-RO"/>
        </w:rPr>
        <w:t>.),</w:t>
      </w:r>
      <w:r w:rsidRPr="009F7E8E">
        <w:rPr>
          <w:rFonts w:ascii="Palatino Linotype" w:hAnsi="Palatino Linotype"/>
          <w:i/>
          <w:iCs/>
          <w:lang w:val="ro-RO"/>
        </w:rPr>
        <w:t xml:space="preserve"> 90 de ani de la înființarea învățământului academic teologic ortodox în Oradea (1923-2013). Simpozion național Oradea, 16-18 octombrie 2013</w:t>
      </w:r>
      <w:r w:rsidRPr="009F7E8E">
        <w:rPr>
          <w:rFonts w:ascii="Palatino Linotype" w:hAnsi="Palatino Linotype"/>
          <w:lang w:val="ro-RO"/>
        </w:rPr>
        <w:t>, Editura Universității din Oradea, 2013, pp. 626-636;</w:t>
      </w:r>
    </w:p>
    <w:p w14:paraId="5BF33C2A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„Repere ale </w:t>
      </w:r>
      <w:proofErr w:type="spellStart"/>
      <w:r w:rsidRPr="009F7E8E">
        <w:rPr>
          <w:rFonts w:ascii="Palatino Linotype" w:hAnsi="Palatino Linotype"/>
          <w:lang w:val="ro-RO" w:eastAsia="ro-RO"/>
        </w:rPr>
        <w:t>vocaţiei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misionare a tuturor </w:t>
      </w:r>
      <w:proofErr w:type="spellStart"/>
      <w:r w:rsidRPr="009F7E8E">
        <w:rPr>
          <w:rFonts w:ascii="Palatino Linotype" w:hAnsi="Palatino Linotype"/>
          <w:lang w:val="ro-RO" w:eastAsia="ro-RO"/>
        </w:rPr>
        <w:t>creştinilor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în scrierile sfinților evangheliști”, în Valer Bel, Sonea Cristian (</w:t>
      </w:r>
      <w:proofErr w:type="spellStart"/>
      <w:r w:rsidRPr="009F7E8E">
        <w:rPr>
          <w:rFonts w:ascii="Palatino Linotype" w:hAnsi="Palatino Linotype"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.),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Revelaţie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, dogmă şi spiritualitate în perspective misiunii Bisericii. Al III-lea Colocviu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Naţional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de Teologie Dogmatică Ortodoxă</w:t>
      </w:r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r w:rsidRPr="009F7E8E">
        <w:rPr>
          <w:rFonts w:ascii="Palatino Linotype" w:hAnsi="Palatino Linotype"/>
          <w:bCs/>
          <w:i/>
          <w:iCs/>
          <w:lang w:val="ro-RO" w:eastAsia="ro-RO"/>
        </w:rPr>
        <w:t>Cluj-Napoca, 25-26 mai 2010</w:t>
      </w:r>
      <w:r w:rsidRPr="009F7E8E">
        <w:rPr>
          <w:rFonts w:ascii="Palatino Linotype" w:hAnsi="Palatino Linotype"/>
          <w:bCs/>
          <w:lang w:val="ro-RO" w:eastAsia="ro-RO"/>
        </w:rPr>
        <w:t xml:space="preserve">”, Ed.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,  Cluj-Napoca, 2011</w:t>
      </w:r>
      <w:r w:rsidRPr="009F7E8E">
        <w:rPr>
          <w:rFonts w:ascii="Palatino Linotype" w:hAnsi="Palatino Linotype"/>
          <w:lang w:val="ro-RO" w:eastAsia="ro-RO"/>
        </w:rPr>
        <w:t xml:space="preserve">;  </w:t>
      </w:r>
    </w:p>
    <w:p w14:paraId="1D580BB3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/>
        </w:rPr>
        <w:t>Sonea Cristian,</w:t>
      </w:r>
      <w:r w:rsidRPr="009F7E8E">
        <w:rPr>
          <w:rFonts w:ascii="Palatino Linotype" w:hAnsi="Palatino Linotype"/>
          <w:lang w:val="ro-RO"/>
        </w:rPr>
        <w:t xml:space="preserve"> „Realitatea transcendentă a ființei umane</w:t>
      </w:r>
      <w:r w:rsidRPr="009F7E8E">
        <w:rPr>
          <w:rFonts w:ascii="Palatino Linotype" w:hAnsi="Palatino Linotype"/>
          <w:bCs/>
          <w:iCs/>
          <w:lang w:val="ro-RO"/>
        </w:rPr>
        <w:t xml:space="preserve"> în teologia </w:t>
      </w:r>
      <w:proofErr w:type="spellStart"/>
      <w:r w:rsidRPr="009F7E8E">
        <w:rPr>
          <w:rFonts w:ascii="Palatino Linotype" w:hAnsi="Palatino Linotype"/>
          <w:bCs/>
          <w:iCs/>
          <w:lang w:val="ro-RO"/>
        </w:rPr>
        <w:t>Sfinţilor</w:t>
      </w:r>
      <w:proofErr w:type="spellEnd"/>
      <w:r w:rsidRPr="009F7E8E">
        <w:rPr>
          <w:rFonts w:ascii="Palatino Linotype" w:hAnsi="Palatino Linotype"/>
          <w:bCs/>
          <w:i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/>
        </w:rPr>
        <w:t>Părinţi</w:t>
      </w:r>
      <w:proofErr w:type="spellEnd"/>
      <w:r w:rsidRPr="009F7E8E">
        <w:rPr>
          <w:rFonts w:ascii="Palatino Linotype" w:hAnsi="Palatino Linotype"/>
          <w:bCs/>
          <w:i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/>
        </w:rPr>
        <w:t>capadocieni</w:t>
      </w:r>
      <w:proofErr w:type="spellEnd"/>
      <w:r w:rsidRPr="009F7E8E">
        <w:rPr>
          <w:rFonts w:ascii="Palatino Linotype" w:hAnsi="Palatino Linotype"/>
          <w:bCs/>
          <w:iCs/>
          <w:lang w:val="ro-RO"/>
        </w:rPr>
        <w:t xml:space="preserve">”, în </w:t>
      </w:r>
      <w:r w:rsidRPr="009F7E8E">
        <w:rPr>
          <w:rFonts w:ascii="Palatino Linotype" w:hAnsi="Palatino Linotype"/>
          <w:bCs/>
          <w:i/>
          <w:iCs/>
          <w:lang w:val="ro-RO"/>
        </w:rPr>
        <w:t xml:space="preserve">Sfântul Vasile cel Mare, personalitate complexă a teologiei şi spiritualității </w:t>
      </w:r>
      <w:proofErr w:type="spellStart"/>
      <w:r w:rsidRPr="009F7E8E">
        <w:rPr>
          <w:rFonts w:ascii="Palatino Linotype" w:hAnsi="Palatino Linotype"/>
          <w:bCs/>
          <w:i/>
          <w:iCs/>
          <w:lang w:val="ro-RO"/>
        </w:rPr>
        <w:t>creştine</w:t>
      </w:r>
      <w:proofErr w:type="spellEnd"/>
      <w:r w:rsidRPr="009F7E8E">
        <w:rPr>
          <w:rFonts w:ascii="Palatino Linotype" w:hAnsi="Palatino Linotype"/>
          <w:bCs/>
          <w:i/>
          <w:iCs/>
          <w:lang w:val="ro-RO"/>
        </w:rPr>
        <w:t xml:space="preserve">, </w:t>
      </w:r>
      <w:r w:rsidRPr="009F7E8E">
        <w:rPr>
          <w:rFonts w:ascii="Palatino Linotype" w:hAnsi="Palatino Linotype"/>
          <w:bCs/>
          <w:iCs/>
          <w:lang w:val="ro-RO"/>
        </w:rPr>
        <w:t>Ed. Episcop Nicolae Popovici, Oradea, 2009, pp. 28-49.</w:t>
      </w:r>
    </w:p>
    <w:p w14:paraId="55C58FD8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i/>
          <w:lang w:val="ro-RO" w:eastAsia="ro-RO"/>
        </w:rPr>
        <w:t>, „</w:t>
      </w:r>
      <w:r w:rsidRPr="009F7E8E">
        <w:rPr>
          <w:rFonts w:ascii="Palatino Linotype" w:hAnsi="Palatino Linotype"/>
          <w:iCs/>
          <w:lang w:val="ro-RO" w:eastAsia="ro-RO"/>
        </w:rPr>
        <w:t>Asumarea Crucii lui Hristos în misiunea Bisericii”</w:t>
      </w:r>
      <w:r w:rsidRPr="009F7E8E">
        <w:rPr>
          <w:rFonts w:ascii="Palatino Linotype" w:hAnsi="Palatino Linotype"/>
          <w:i/>
          <w:iCs/>
          <w:lang w:val="ro-RO" w:eastAsia="ro-RO"/>
        </w:rPr>
        <w:t xml:space="preserve">, </w:t>
      </w:r>
      <w:r w:rsidRPr="009F7E8E">
        <w:rPr>
          <w:rFonts w:ascii="Palatino Linotype" w:hAnsi="Palatino Linotype"/>
          <w:iCs/>
          <w:lang w:val="ro-RO" w:eastAsia="ro-RO"/>
        </w:rPr>
        <w:t xml:space="preserve">în Alexandru Moraru, Paula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Bud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(coord.), </w:t>
      </w:r>
      <w:r w:rsidRPr="009F7E8E">
        <w:rPr>
          <w:rFonts w:ascii="Palatino Linotype" w:hAnsi="Palatino Linotype"/>
          <w:i/>
          <w:iCs/>
          <w:lang w:val="ro-RO" w:eastAsia="ro-RO"/>
        </w:rPr>
        <w:t>Crucea – semn, simbol şi putere</w:t>
      </w:r>
      <w:r w:rsidRPr="009F7E8E">
        <w:rPr>
          <w:rFonts w:ascii="Palatino Linotype" w:hAnsi="Palatino Linotype"/>
          <w:iCs/>
          <w:lang w:val="ro-RO" w:eastAsia="ro-RO"/>
        </w:rPr>
        <w:t xml:space="preserve">, </w:t>
      </w:r>
      <w:r w:rsidRPr="009F7E8E">
        <w:rPr>
          <w:rFonts w:ascii="Palatino Linotype" w:hAnsi="Palatino Linotype"/>
          <w:lang w:val="ro-RO" w:eastAsia="ro-RO"/>
        </w:rPr>
        <w:t xml:space="preserve">Ed. </w:t>
      </w:r>
      <w:proofErr w:type="spellStart"/>
      <w:r w:rsidRPr="009F7E8E">
        <w:rPr>
          <w:rFonts w:ascii="Palatino Linotype" w:hAnsi="Palatino Linotype"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Cluj-Napoca, 2008, pp. 247-264; </w:t>
      </w:r>
    </w:p>
    <w:p w14:paraId="172C25B1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</w:t>
      </w:r>
      <w:proofErr w:type="spellStart"/>
      <w:r w:rsidRPr="009F7E8E">
        <w:rPr>
          <w:rFonts w:ascii="Palatino Linotype" w:hAnsi="Palatino Linotype"/>
          <w:lang w:val="ro-RO" w:eastAsia="ro-RO"/>
        </w:rPr>
        <w:t>Vocaţia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misionară a omului în teologia Sfântului Ioan Gură de Aur”,</w:t>
      </w:r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r w:rsidRPr="009F7E8E">
        <w:rPr>
          <w:rFonts w:ascii="Palatino Linotype" w:hAnsi="Palatino Linotype"/>
          <w:lang w:val="ro-RO" w:eastAsia="ro-RO"/>
        </w:rPr>
        <w:t xml:space="preserve">în </w:t>
      </w:r>
      <w:r w:rsidRPr="009F7E8E">
        <w:rPr>
          <w:rFonts w:ascii="Palatino Linotype" w:hAnsi="Palatino Linotype"/>
          <w:i/>
          <w:lang w:val="ro-RO" w:eastAsia="ro-RO"/>
        </w:rPr>
        <w:t xml:space="preserve">Un neobosit slujitor al Bisericii: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Preasfinţitul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Episcop-vicar Vasile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Someşanul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Ed. </w:t>
      </w:r>
      <w:proofErr w:type="spellStart"/>
      <w:r w:rsidRPr="009F7E8E">
        <w:rPr>
          <w:rFonts w:ascii="Palatino Linotype" w:hAnsi="Palatino Linotype"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lang w:val="ro-RO" w:eastAsia="ro-RO"/>
        </w:rPr>
        <w:t>, Cluj-Napoca, 2008, pp. 343-358;</w:t>
      </w:r>
    </w:p>
    <w:p w14:paraId="13AEB113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„Profilul ecumenist al părintelui profesor Isidor Todoran”, în Ioan Vasile </w:t>
      </w:r>
      <w:proofErr w:type="spellStart"/>
      <w:r w:rsidRPr="009F7E8E">
        <w:rPr>
          <w:rFonts w:ascii="Palatino Linotype" w:hAnsi="Palatino Linotype"/>
          <w:lang w:val="ro-RO" w:eastAsia="ro-RO"/>
        </w:rPr>
        <w:t>Leb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(Ed.), </w:t>
      </w:r>
      <w:r w:rsidRPr="009F7E8E">
        <w:rPr>
          <w:rFonts w:ascii="Palatino Linotype" w:hAnsi="Palatino Linotype"/>
          <w:i/>
          <w:lang w:val="ro-RO" w:eastAsia="ro-RO"/>
        </w:rPr>
        <w:t>Ortodoxie şi ecumenism</w:t>
      </w:r>
      <w:r w:rsidRPr="009F7E8E">
        <w:rPr>
          <w:rFonts w:ascii="Palatino Linotype" w:hAnsi="Palatino Linotype"/>
          <w:lang w:val="ro-RO" w:eastAsia="ro-RO"/>
        </w:rPr>
        <w:t xml:space="preserve">, Ed. </w:t>
      </w:r>
      <w:proofErr w:type="spellStart"/>
      <w:r w:rsidRPr="009F7E8E">
        <w:rPr>
          <w:rFonts w:ascii="Palatino Linotype" w:hAnsi="Palatino Linotype"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Cluj-Napoca, 2008, pp. 112-134; </w:t>
      </w:r>
    </w:p>
    <w:p w14:paraId="2FCBDB1A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</w:t>
      </w:r>
      <w:proofErr w:type="spellStart"/>
      <w:r w:rsidRPr="009F7E8E">
        <w:rPr>
          <w:rFonts w:ascii="Palatino Linotype" w:hAnsi="Palatino Linotype"/>
          <w:lang w:val="ro-RO" w:eastAsia="ro-RO"/>
        </w:rPr>
        <w:t>Importanţa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mărturisirilor de </w:t>
      </w:r>
      <w:proofErr w:type="spellStart"/>
      <w:r w:rsidRPr="009F7E8E">
        <w:rPr>
          <w:rFonts w:ascii="Palatino Linotype" w:hAnsi="Palatino Linotype"/>
          <w:lang w:val="ro-RO" w:eastAsia="ro-RO"/>
        </w:rPr>
        <w:t>credinţă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ortodoxe”</w:t>
      </w:r>
      <w:r w:rsidRPr="009F7E8E">
        <w:rPr>
          <w:rFonts w:ascii="Palatino Linotype" w:hAnsi="Palatino Linotype"/>
          <w:i/>
          <w:lang w:val="ro-RO" w:eastAsia="ro-RO"/>
        </w:rPr>
        <w:t xml:space="preserve">, </w:t>
      </w:r>
      <w:r w:rsidRPr="009F7E8E">
        <w:rPr>
          <w:rFonts w:ascii="Palatino Linotype" w:hAnsi="Palatino Linotype"/>
          <w:lang w:val="ro-RO" w:eastAsia="ro-RO"/>
        </w:rPr>
        <w:t xml:space="preserve">în </w:t>
      </w:r>
      <w:r w:rsidRPr="009F7E8E">
        <w:rPr>
          <w:rFonts w:ascii="Palatino Linotype" w:hAnsi="Palatino Linotype"/>
          <w:i/>
          <w:lang w:val="ro-RO" w:eastAsia="ro-RO"/>
        </w:rPr>
        <w:t xml:space="preserve">Omagiu părintelui prof. univ. dr. Ioan 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Ică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2007, pp. 286-298;  </w:t>
      </w:r>
    </w:p>
    <w:p w14:paraId="3AA14CF0" w14:textId="77777777" w:rsidR="009F7E8E" w:rsidRPr="009F7E8E" w:rsidRDefault="009F7E8E" w:rsidP="009F7E8E">
      <w:pPr>
        <w:widowControl w:val="0"/>
        <w:numPr>
          <w:ilvl w:val="0"/>
          <w:numId w:val="1"/>
        </w:numPr>
        <w:tabs>
          <w:tab w:val="left" w:pos="21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„Iisus Hristos, Fiul lui Dumnezeu întrupat, în viziunea Sfântului Atanasie cel Mare”,</w:t>
      </w:r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r w:rsidRPr="009F7E8E">
        <w:rPr>
          <w:rFonts w:ascii="Palatino Linotype" w:hAnsi="Palatino Linotype"/>
          <w:lang w:val="ro-RO" w:eastAsia="ro-RO"/>
        </w:rPr>
        <w:t xml:space="preserve">în Valer Bel (coord.), </w:t>
      </w:r>
      <w:r w:rsidRPr="009F7E8E">
        <w:rPr>
          <w:rFonts w:ascii="Palatino Linotype" w:hAnsi="Palatino Linotype"/>
          <w:i/>
          <w:lang w:val="ro-RO" w:eastAsia="ro-RO"/>
        </w:rPr>
        <w:t>Iisus Hristos, Fiul lui Dumnezeu şi Mântuitorul lumii după Sfântul Atanasie cel Mare,</w:t>
      </w:r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, 2007</w:t>
      </w:r>
      <w:r w:rsidRPr="009F7E8E">
        <w:rPr>
          <w:rFonts w:ascii="Palatino Linotype" w:hAnsi="Palatino Linotype"/>
          <w:lang w:val="ro-RO" w:eastAsia="ro-RO"/>
        </w:rPr>
        <w:t>, pp. 73-105;</w:t>
      </w:r>
    </w:p>
    <w:p w14:paraId="29FA4AF0" w14:textId="59115A85" w:rsidR="009F7E8E" w:rsidRPr="009F7E8E" w:rsidRDefault="009F7E8E" w:rsidP="009F7E8E">
      <w:pPr>
        <w:numPr>
          <w:ilvl w:val="0"/>
          <w:numId w:val="1"/>
        </w:numPr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iCs/>
          <w:lang w:val="ro-RO" w:eastAsia="ro-RO"/>
        </w:rPr>
        <w:t xml:space="preserve"> „Rolul şi locul laicilor în misiunea Bisericii în viziunea Părintelui Ion Bria”, în Ioan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Tulcan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, Cristinel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Ioja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(coord.), </w:t>
      </w:r>
      <w:r w:rsidRPr="009F7E8E">
        <w:rPr>
          <w:rFonts w:ascii="Palatino Linotype" w:hAnsi="Palatino Linotype"/>
          <w:i/>
          <w:iCs/>
          <w:lang w:val="ro-RO" w:eastAsia="ro-RO"/>
        </w:rPr>
        <w:t>Omagiu</w:t>
      </w:r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Pr.prof.dr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. Ion Bria (1929-2002). The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reception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his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theological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thinking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its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relevance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for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overpass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ecumenical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&amp;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missionary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deadlock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>,</w:t>
      </w:r>
      <w:r w:rsidRPr="009F7E8E">
        <w:rPr>
          <w:rFonts w:ascii="Palatino Linotype" w:hAnsi="Palatino Linotype"/>
          <w:iCs/>
          <w:lang w:val="ro-RO" w:eastAsia="ro-RO"/>
        </w:rPr>
        <w:t xml:space="preserve"> Ed.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Universităţii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„Aurel Vlaicu”, Arad, 2009, pp. 220-244.</w:t>
      </w:r>
    </w:p>
    <w:p w14:paraId="57CE8009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>Sonea Cristian, „Cuvânt înainte” la Paul Siladi</w:t>
      </w:r>
      <w:r w:rsidRPr="009F7E8E">
        <w:rPr>
          <w:rFonts w:ascii="Palatino Linotype" w:hAnsi="Palatino Linotype"/>
          <w:i/>
          <w:lang w:val="ro-RO" w:eastAsia="ro-RO"/>
        </w:rPr>
        <w:t xml:space="preserve">, Eroismul cotidian. Eseuri despre viața creștină, </w:t>
      </w:r>
      <w:r w:rsidRPr="009F7E8E">
        <w:rPr>
          <w:rFonts w:ascii="Palatino Linotype" w:hAnsi="Palatino Linotype"/>
          <w:lang w:val="ro-RO" w:eastAsia="ro-RO"/>
        </w:rPr>
        <w:t>Renașterea</w:t>
      </w:r>
      <w:r w:rsidRPr="009F7E8E">
        <w:rPr>
          <w:rFonts w:ascii="Palatino Linotype" w:hAnsi="Palatino Linotype"/>
          <w:iCs/>
          <w:lang w:val="ro-RO" w:eastAsia="ro-RO"/>
        </w:rPr>
        <w:t>, 2021, pp. 7-14;</w:t>
      </w:r>
    </w:p>
    <w:p w14:paraId="2812C8D7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>Sonea Cristian, „Cuvântul editorului” la Paul Siladi</w:t>
      </w:r>
      <w:r w:rsidRPr="009F7E8E">
        <w:rPr>
          <w:rFonts w:ascii="Palatino Linotype" w:hAnsi="Palatino Linotype"/>
          <w:i/>
          <w:lang w:val="ro-RO" w:eastAsia="ro-RO"/>
        </w:rPr>
        <w:t xml:space="preserve">, Cuvânt și imagine. Fundamente teoretice pentru o teologie a comunicării, </w:t>
      </w:r>
      <w:r w:rsidRPr="009F7E8E">
        <w:rPr>
          <w:rFonts w:ascii="Palatino Linotype" w:hAnsi="Palatino Linotype"/>
          <w:lang w:val="ro-RO" w:eastAsia="ro-RO"/>
        </w:rPr>
        <w:t>Presa Universitară Clujeană</w:t>
      </w:r>
      <w:r w:rsidRPr="009F7E8E">
        <w:rPr>
          <w:rFonts w:ascii="Palatino Linotype" w:hAnsi="Palatino Linotype"/>
          <w:iCs/>
          <w:lang w:val="ro-RO" w:eastAsia="ro-RO"/>
        </w:rPr>
        <w:t>, 2019, pp. 11-14;</w:t>
      </w:r>
    </w:p>
    <w:p w14:paraId="73AFA556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>Sonea Cristian, „Cuvântul editorului” la Florin Stan</w:t>
      </w:r>
      <w:r w:rsidRPr="009F7E8E">
        <w:rPr>
          <w:rFonts w:ascii="Palatino Linotype" w:hAnsi="Palatino Linotype"/>
          <w:i/>
          <w:lang w:val="ro-RO" w:eastAsia="ro-RO"/>
        </w:rPr>
        <w:t xml:space="preserve">, Cercetare și strategie misionar-pastorală în Biserica Ortodoxă Română contemporană, </w:t>
      </w:r>
      <w:r w:rsidRPr="009F7E8E">
        <w:rPr>
          <w:rFonts w:ascii="Palatino Linotype" w:hAnsi="Palatino Linotype"/>
          <w:lang w:val="ro-RO" w:eastAsia="ro-RO"/>
        </w:rPr>
        <w:t>Presa Universitară Clujeană</w:t>
      </w:r>
      <w:r w:rsidRPr="009F7E8E">
        <w:rPr>
          <w:rFonts w:ascii="Palatino Linotype" w:hAnsi="Palatino Linotype"/>
          <w:iCs/>
          <w:lang w:val="ro-RO" w:eastAsia="ro-RO"/>
        </w:rPr>
        <w:t>, 2019, pp. 11-14;</w:t>
      </w:r>
    </w:p>
    <w:p w14:paraId="3466CE27" w14:textId="77777777" w:rsidR="009F7E8E" w:rsidRPr="009F7E8E" w:rsidRDefault="009F7E8E" w:rsidP="009F7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lastRenderedPageBreak/>
        <w:t>Sonea Cristian, Siladi Paul</w:t>
      </w:r>
      <w:r w:rsidRPr="009F7E8E">
        <w:rPr>
          <w:rFonts w:ascii="Palatino Linotype" w:hAnsi="Palatino Linotype"/>
          <w:i/>
          <w:lang w:val="ro-RO" w:eastAsia="ro-RO"/>
        </w:rPr>
        <w:t>,</w:t>
      </w:r>
      <w:r w:rsidRPr="009F7E8E">
        <w:rPr>
          <w:rFonts w:ascii="Palatino Linotype" w:hAnsi="Palatino Linotype"/>
          <w:iCs/>
          <w:lang w:val="ro-RO" w:eastAsia="ro-RO"/>
        </w:rPr>
        <w:t xml:space="preserve"> „Pelerinajul misiologic al lui Stephen B.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Bevans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”, în</w:t>
      </w:r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r w:rsidRPr="009F7E8E">
        <w:rPr>
          <w:rFonts w:ascii="Palatino Linotype" w:hAnsi="Palatino Linotype"/>
          <w:iCs/>
          <w:lang w:val="ro-RO" w:eastAsia="ro-RO"/>
        </w:rPr>
        <w:t xml:space="preserve">Stephen B.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Bevans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,</w:t>
      </w:r>
      <w:r w:rsidRPr="009F7E8E">
        <w:rPr>
          <w:rFonts w:ascii="Palatino Linotype" w:hAnsi="Palatino Linotype"/>
          <w:i/>
          <w:lang w:val="ro-RO" w:eastAsia="ro-RO"/>
        </w:rPr>
        <w:t xml:space="preserve"> Pregustând Împărăția lui Dumnezeu,</w:t>
      </w:r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r w:rsidRPr="009F7E8E">
        <w:rPr>
          <w:rFonts w:ascii="Palatino Linotype" w:hAnsi="Palatino Linotype"/>
          <w:lang w:val="ro-RO" w:eastAsia="ro-RO"/>
        </w:rPr>
        <w:t>Presa Universitară Clujeană</w:t>
      </w:r>
      <w:r w:rsidRPr="009F7E8E">
        <w:rPr>
          <w:rFonts w:ascii="Palatino Linotype" w:hAnsi="Palatino Linotype"/>
          <w:iCs/>
          <w:lang w:val="ro-RO" w:eastAsia="ro-RO"/>
        </w:rPr>
        <w:t>, 2019, pp. 7-15.</w:t>
      </w:r>
    </w:p>
    <w:p w14:paraId="66FF7606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lang w:val="ro-RO" w:eastAsia="ro-RO"/>
        </w:rPr>
      </w:pPr>
      <w:r w:rsidRPr="009F7E8E">
        <w:rPr>
          <w:rFonts w:ascii="Palatino Linotype" w:hAnsi="Palatino Linotype"/>
          <w:lang w:val="ro-RO" w:eastAsia="ro-RO"/>
        </w:rPr>
        <w:t xml:space="preserve">Sonea Cristian, „Notă la ediția românească”, în Christine </w:t>
      </w:r>
      <w:proofErr w:type="spellStart"/>
      <w:r w:rsidRPr="009F7E8E">
        <w:rPr>
          <w:rFonts w:ascii="Palatino Linotype" w:hAnsi="Palatino Linotype"/>
          <w:lang w:val="ro-RO" w:eastAsia="ro-RO"/>
        </w:rPr>
        <w:t>Chaillot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</w:t>
      </w:r>
      <w:r w:rsidRPr="009F7E8E">
        <w:rPr>
          <w:rFonts w:ascii="Palatino Linotype" w:hAnsi="Palatino Linotype"/>
          <w:i/>
          <w:lang w:val="ro-RO" w:eastAsia="ro-RO"/>
        </w:rPr>
        <w:t xml:space="preserve">Rolul imaginilor sfinte și cinstirea icoanelor în Bisericile Ortodoxe Orientale. Tradițiile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Siriacă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Ortodoxă, Coptă și Etiopiană</w:t>
      </w:r>
      <w:r w:rsidRPr="009F7E8E">
        <w:rPr>
          <w:rFonts w:ascii="Palatino Linotype" w:hAnsi="Palatino Linotype"/>
          <w:lang w:val="ro-RO" w:eastAsia="ro-RO"/>
        </w:rPr>
        <w:t>, Presa Universitară Clujeană, 2018, pp. 7-13;</w:t>
      </w:r>
    </w:p>
    <w:p w14:paraId="715FA56F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lang w:val="ro-RO" w:eastAsia="ro-RO"/>
        </w:rPr>
      </w:pPr>
      <w:r w:rsidRPr="009F7E8E">
        <w:rPr>
          <w:rFonts w:ascii="Palatino Linotype" w:hAnsi="Palatino Linotype"/>
          <w:lang w:val="ro-RO" w:eastAsia="ro-RO"/>
        </w:rPr>
        <w:t>Stanciu Vasile, Sonea Cristian, „Cuvânt înainte”, în Stanciu Vasile, Sonea Cristian (</w:t>
      </w:r>
      <w:proofErr w:type="spellStart"/>
      <w:r w:rsidRPr="009F7E8E">
        <w:rPr>
          <w:rFonts w:ascii="Palatino Linotype" w:hAnsi="Palatino Linotype"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.), </w:t>
      </w:r>
      <w:r w:rsidRPr="009F7E8E">
        <w:rPr>
          <w:rFonts w:ascii="Palatino Linotype" w:hAnsi="Palatino Linotype"/>
          <w:i/>
          <w:lang w:val="ro-RO" w:eastAsia="ro-RO"/>
        </w:rPr>
        <w:t>Icoană. Mărturie creștină. Totalitarism</w:t>
      </w:r>
      <w:r w:rsidRPr="009F7E8E">
        <w:rPr>
          <w:rFonts w:ascii="Palatino Linotype" w:hAnsi="Palatino Linotype"/>
          <w:lang w:val="ro-RO" w:eastAsia="ro-RO"/>
        </w:rPr>
        <w:t>, Presa Universitară Clujeană, 2018, pp. 5-7;</w:t>
      </w:r>
    </w:p>
    <w:p w14:paraId="7D5A8AAE" w14:textId="77777777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bCs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Stanciu Vasile, Sonea Cristian, „Cuvântul și arta ca forme de rezistență și supraviețuire în Biserica Ortodoxă Română în perioada comunismului”, în  Stanciu Vasile, Sonea Cristian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</w:t>
      </w:r>
      <w:r w:rsidRPr="009F7E8E">
        <w:rPr>
          <w:rFonts w:ascii="Palatino Linotype" w:hAnsi="Palatino Linotype"/>
          <w:bCs/>
          <w:i/>
          <w:lang w:val="ro-RO" w:eastAsia="ro-RO"/>
        </w:rPr>
        <w:t>Mărturisirea credinței prin cuvânt și artă în Biserica Ortodoxă Română în perioada comunismului</w:t>
      </w:r>
      <w:r w:rsidRPr="009F7E8E">
        <w:rPr>
          <w:rFonts w:ascii="Palatino Linotype" w:hAnsi="Palatino Linotype"/>
          <w:bCs/>
          <w:lang w:val="ro-RO" w:eastAsia="ro-RO"/>
        </w:rPr>
        <w:t>, Presa Universitară Clujeană, 2017, pp. 6-9;</w:t>
      </w:r>
    </w:p>
    <w:p w14:paraId="10EF6955" w14:textId="463FE82E" w:rsidR="009F7E8E" w:rsidRPr="009F7E8E" w:rsidRDefault="009F7E8E" w:rsidP="009F7E8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/>
          <w:lang w:val="ro-RO" w:eastAsia="ro-RO"/>
        </w:rPr>
      </w:pPr>
      <w:r w:rsidRPr="009F7E8E">
        <w:rPr>
          <w:rFonts w:ascii="Palatino Linotype" w:hAnsi="Palatino Linotype"/>
          <w:lang w:val="ro-RO" w:eastAsia="ro-RO"/>
        </w:rPr>
        <w:t xml:space="preserve">Sonea Cristian, „Studiile de pace ortodoxe și metodologia cercetării în viziunea lui Marian Gh. Simion”, în Marian Gh. Simion, </w:t>
      </w:r>
      <w:r w:rsidRPr="009F7E8E">
        <w:rPr>
          <w:rFonts w:ascii="Palatino Linotype" w:hAnsi="Palatino Linotype"/>
          <w:i/>
          <w:iCs/>
          <w:lang w:val="ro-RO" w:eastAsia="ro-RO"/>
        </w:rPr>
        <w:t>Metodologia cercetării în Studiile de pace</w:t>
      </w:r>
      <w:r w:rsidRPr="009F7E8E">
        <w:rPr>
          <w:rFonts w:ascii="Palatino Linotype" w:hAnsi="Palatino Linotype"/>
          <w:lang w:val="ro-RO" w:eastAsia="ro-RO"/>
        </w:rPr>
        <w:t>, Presa Universitară Clujeană, 2016, pp. IX-XIV.</w:t>
      </w:r>
    </w:p>
    <w:p w14:paraId="1455A44D" w14:textId="46496600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333333"/>
        </w:rPr>
      </w:pPr>
      <w:r w:rsidRPr="009F7E8E">
        <w:rPr>
          <w:rFonts w:ascii="Palatino Linotype" w:hAnsi="Palatino Linotype"/>
          <w:color w:val="333333"/>
        </w:rPr>
        <w:br/>
      </w:r>
      <w:r w:rsidRPr="009F7E8E">
        <w:rPr>
          <w:rFonts w:ascii="Palatino Linotype" w:hAnsi="Palatino Linotype"/>
          <w:b/>
          <w:bCs/>
          <w:color w:val="333333"/>
        </w:rPr>
        <w:t xml:space="preserve">e) </w:t>
      </w:r>
      <w:r w:rsidRPr="009F7E8E">
        <w:rPr>
          <w:rFonts w:ascii="Palatino Linotype" w:hAnsi="Palatino Linotype"/>
          <w:b/>
          <w:bCs/>
          <w:color w:val="333333"/>
          <w:lang w:val="ro-RO"/>
        </w:rPr>
        <w:t>A</w:t>
      </w:r>
      <w:r w:rsidRPr="009F7E8E">
        <w:rPr>
          <w:rFonts w:ascii="Palatino Linotype" w:hAnsi="Palatino Linotype"/>
          <w:b/>
          <w:bCs/>
          <w:color w:val="333333"/>
        </w:rPr>
        <w:t>rticole/studii, publicate în reviste din fluxul ştiinţific internaţional principal</w:t>
      </w:r>
    </w:p>
    <w:p w14:paraId="1C8D94F2" w14:textId="77777777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14:paraId="46733BE7" w14:textId="77777777" w:rsidR="009F7E8E" w:rsidRPr="009F7E8E" w:rsidRDefault="009F7E8E" w:rsidP="009F7E8E">
      <w:pPr>
        <w:widowControl w:val="0"/>
        <w:numPr>
          <w:ilvl w:val="0"/>
          <w:numId w:val="8"/>
        </w:numPr>
        <w:tabs>
          <w:tab w:val="left" w:pos="141"/>
        </w:tabs>
        <w:autoSpaceDE w:val="0"/>
        <w:autoSpaceDN w:val="0"/>
        <w:adjustRightInd w:val="0"/>
        <w:ind w:left="851" w:hanging="425"/>
        <w:jc w:val="both"/>
        <w:rPr>
          <w:rFonts w:ascii="Palatino Linotype" w:hAnsi="Palatino Linotype"/>
          <w:bCs/>
          <w:color w:val="000000"/>
          <w:lang w:val="ro-RO" w:eastAsia="ro-RO"/>
        </w:rPr>
      </w:pPr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Sonea, Cristian-Sebastian. 2023. „Ecumenism as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Hope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: The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Prophetic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Role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Eschatological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Function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Church”, în </w:t>
      </w:r>
      <w:proofErr w:type="spellStart"/>
      <w:r w:rsidRPr="009F7E8E">
        <w:rPr>
          <w:rFonts w:ascii="Palatino Linotype" w:hAnsi="Palatino Linotype"/>
          <w:bCs/>
          <w:i/>
          <w:iCs/>
          <w:color w:val="000000"/>
          <w:lang w:val="ro-RO" w:eastAsia="ro-RO"/>
        </w:rPr>
        <w:t>Religions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>, 2023, 14: 10, https://doi.org/10.3390/rel14101225</w:t>
      </w:r>
    </w:p>
    <w:p w14:paraId="4DCDE136" w14:textId="77777777" w:rsidR="009F7E8E" w:rsidRPr="009F7E8E" w:rsidRDefault="009F7E8E" w:rsidP="009F7E8E">
      <w:pPr>
        <w:widowControl w:val="0"/>
        <w:numPr>
          <w:ilvl w:val="0"/>
          <w:numId w:val="8"/>
        </w:numPr>
        <w:tabs>
          <w:tab w:val="left" w:pos="141"/>
        </w:tabs>
        <w:autoSpaceDE w:val="0"/>
        <w:autoSpaceDN w:val="0"/>
        <w:adjustRightInd w:val="0"/>
        <w:ind w:left="851" w:hanging="425"/>
        <w:jc w:val="both"/>
        <w:rPr>
          <w:rFonts w:ascii="Palatino Linotype" w:hAnsi="Palatino Linotype"/>
          <w:bCs/>
          <w:color w:val="000000"/>
          <w:lang w:val="ro-RO" w:eastAsia="ro-RO"/>
        </w:rPr>
      </w:pPr>
      <w:r w:rsidRPr="009F7E8E">
        <w:rPr>
          <w:rFonts w:ascii="Palatino Linotype" w:hAnsi="Palatino Linotype"/>
          <w:bCs/>
          <w:color w:val="000000"/>
          <w:lang w:val="ro-RO" w:eastAsia="ro-RO"/>
        </w:rPr>
        <w:t>Sonea, Cristian-Sebastian, „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Charism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Liturgy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: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Elements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Theological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color w:val="000000"/>
          <w:lang w:val="ro-RO" w:eastAsia="ro-RO"/>
        </w:rPr>
        <w:t>Education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 xml:space="preserve">”, în </w:t>
      </w:r>
      <w:proofErr w:type="spellStart"/>
      <w:r w:rsidRPr="009F7E8E">
        <w:rPr>
          <w:rFonts w:ascii="Palatino Linotype" w:hAnsi="Palatino Linotype"/>
          <w:bCs/>
          <w:i/>
          <w:iCs/>
          <w:color w:val="000000"/>
          <w:lang w:val="ro-RO" w:eastAsia="ro-RO"/>
        </w:rPr>
        <w:t>Transformation</w:t>
      </w:r>
      <w:proofErr w:type="spellEnd"/>
      <w:r w:rsidRPr="009F7E8E">
        <w:rPr>
          <w:rFonts w:ascii="Palatino Linotype" w:hAnsi="Palatino Linotype"/>
          <w:bCs/>
          <w:color w:val="000000"/>
          <w:lang w:val="ro-RO" w:eastAsia="ro-RO"/>
        </w:rPr>
        <w:t>, 2023, 40(3), 212-220. https://doi.org/10.1177/02653788231187111</w:t>
      </w:r>
    </w:p>
    <w:p w14:paraId="6E45BBB7" w14:textId="77777777" w:rsidR="009F7E8E" w:rsidRPr="009F7E8E" w:rsidRDefault="009F7E8E" w:rsidP="009F7E8E">
      <w:pPr>
        <w:widowControl w:val="0"/>
        <w:numPr>
          <w:ilvl w:val="0"/>
          <w:numId w:val="8"/>
        </w:numPr>
        <w:tabs>
          <w:tab w:val="left" w:pos="141"/>
        </w:tabs>
        <w:autoSpaceDE w:val="0"/>
        <w:autoSpaceDN w:val="0"/>
        <w:adjustRightInd w:val="0"/>
        <w:ind w:left="851" w:hanging="425"/>
        <w:jc w:val="both"/>
        <w:rPr>
          <w:rFonts w:ascii="Palatino Linotype" w:hAnsi="Palatino Linotype"/>
          <w:bCs/>
          <w:color w:val="000000"/>
          <w:lang w:val="ro-RO" w:eastAsia="ro-RO"/>
        </w:rPr>
      </w:pPr>
      <w:r w:rsidRPr="009F7E8E">
        <w:rPr>
          <w:rFonts w:ascii="Palatino Linotype" w:hAnsi="Palatino Linotype"/>
          <w:bCs/>
          <w:lang w:val="ro-RO"/>
        </w:rPr>
        <w:t>Sonea Cristian Sebastian</w:t>
      </w:r>
      <w:r w:rsidRPr="009F7E8E">
        <w:rPr>
          <w:rFonts w:ascii="Palatino Linotype" w:hAnsi="Palatino Linotype"/>
          <w:bCs/>
          <w:i/>
          <w:iCs/>
          <w:lang w:val="ro-RO"/>
        </w:rPr>
        <w:t xml:space="preserve">, </w:t>
      </w:r>
      <w:r w:rsidRPr="009F7E8E">
        <w:rPr>
          <w:rFonts w:ascii="Palatino Linotype" w:hAnsi="Palatino Linotype"/>
          <w:bCs/>
          <w:lang w:val="ro-RO"/>
        </w:rPr>
        <w:t xml:space="preserve">„Theosis </w:t>
      </w:r>
      <w:proofErr w:type="spellStart"/>
      <w:r w:rsidRPr="009F7E8E">
        <w:rPr>
          <w:rFonts w:ascii="Palatino Linotype" w:hAnsi="Palatino Linotype"/>
          <w:bCs/>
          <w:lang w:val="ro-RO"/>
        </w:rPr>
        <w:t>and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/>
        </w:rPr>
        <w:t>Martyria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. The Spiritual </w:t>
      </w:r>
      <w:proofErr w:type="spellStart"/>
      <w:r w:rsidRPr="009F7E8E">
        <w:rPr>
          <w:rFonts w:ascii="Palatino Linotype" w:hAnsi="Palatino Linotype"/>
          <w:bCs/>
          <w:lang w:val="ro-RO"/>
        </w:rPr>
        <w:t>Process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/>
        </w:rPr>
        <w:t>Deification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/>
        </w:rPr>
        <w:t>and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/>
        </w:rPr>
        <w:t>Its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/>
        </w:rPr>
        <w:t>Implication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for </w:t>
      </w:r>
      <w:proofErr w:type="spellStart"/>
      <w:r w:rsidRPr="009F7E8E">
        <w:rPr>
          <w:rFonts w:ascii="Palatino Linotype" w:hAnsi="Palatino Linotype"/>
          <w:bCs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/>
        </w:rPr>
        <w:t>Mission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/>
        </w:rPr>
        <w:t>the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 Church”, în </w:t>
      </w:r>
      <w:proofErr w:type="spellStart"/>
      <w:r w:rsidRPr="009F7E8E">
        <w:rPr>
          <w:rFonts w:ascii="Palatino Linotype" w:hAnsi="Palatino Linotype"/>
          <w:bCs/>
          <w:i/>
          <w:iCs/>
          <w:lang w:val="ro-RO"/>
        </w:rPr>
        <w:t>Religions</w:t>
      </w:r>
      <w:proofErr w:type="spellEnd"/>
      <w:r w:rsidRPr="009F7E8E">
        <w:rPr>
          <w:rFonts w:ascii="Palatino Linotype" w:hAnsi="Palatino Linotype"/>
          <w:bCs/>
          <w:lang w:val="ro-RO"/>
        </w:rPr>
        <w:t xml:space="preserve">, 2022, ISSN: 2077-1444, </w:t>
      </w:r>
      <w:hyperlink r:id="rId8" w:history="1">
        <w:r w:rsidRPr="009F7E8E">
          <w:rPr>
            <w:rStyle w:val="Hyperlink"/>
            <w:rFonts w:ascii="Palatino Linotype" w:hAnsi="Palatino Linotype"/>
            <w:bCs/>
            <w:lang w:val="ro-RO"/>
          </w:rPr>
          <w:t>https://doi.org/10.3390/rel14010012</w:t>
        </w:r>
      </w:hyperlink>
      <w:r w:rsidRPr="009F7E8E">
        <w:rPr>
          <w:rFonts w:ascii="Palatino Linotype" w:hAnsi="Palatino Linotype"/>
          <w:bCs/>
          <w:lang w:val="ro-RO"/>
        </w:rPr>
        <w:t> </w:t>
      </w:r>
    </w:p>
    <w:p w14:paraId="043F594A" w14:textId="77777777" w:rsidR="009F7E8E" w:rsidRPr="009F7E8E" w:rsidRDefault="009F7E8E" w:rsidP="009F7E8E">
      <w:pPr>
        <w:widowControl w:val="0"/>
        <w:numPr>
          <w:ilvl w:val="0"/>
          <w:numId w:val="8"/>
        </w:numPr>
        <w:tabs>
          <w:tab w:val="left" w:pos="141"/>
        </w:tabs>
        <w:autoSpaceDE w:val="0"/>
        <w:autoSpaceDN w:val="0"/>
        <w:adjustRightInd w:val="0"/>
        <w:ind w:left="851" w:hanging="425"/>
        <w:jc w:val="both"/>
        <w:rPr>
          <w:rFonts w:ascii="Palatino Linotype" w:hAnsi="Palatino Linotype"/>
          <w:bCs/>
          <w:color w:val="000000"/>
          <w:lang w:val="ro-RO" w:eastAsia="ro-RO"/>
        </w:rPr>
      </w:pPr>
      <w:r w:rsidRPr="009F7E8E">
        <w:rPr>
          <w:rFonts w:ascii="Palatino Linotype" w:hAnsi="Palatino Linotype"/>
          <w:color w:val="000000"/>
          <w:lang w:val="ro-RO"/>
        </w:rPr>
        <w:t>Cristian Sonea, „</w:t>
      </w:r>
      <w:proofErr w:type="spellStart"/>
      <w:r w:rsidRPr="009F7E8E">
        <w:rPr>
          <w:rFonts w:ascii="Palatino Linotype" w:hAnsi="Palatino Linotype"/>
          <w:color w:val="000000"/>
          <w:lang w:val="ro-RO"/>
        </w:rPr>
        <w:t>Ecumenical</w:t>
      </w:r>
      <w:proofErr w:type="spellEnd"/>
      <w:r w:rsidRPr="009F7E8E">
        <w:rPr>
          <w:rFonts w:ascii="Palatino Linotype" w:hAnsi="Palatino Linotype"/>
          <w:color w:val="000000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000000"/>
          <w:lang w:val="ro-RO"/>
        </w:rPr>
        <w:t>Convergences</w:t>
      </w:r>
      <w:proofErr w:type="spellEnd"/>
      <w:r w:rsidRPr="009F7E8E">
        <w:rPr>
          <w:rFonts w:ascii="Palatino Linotype" w:hAnsi="Palatino Linotype"/>
          <w:color w:val="000000"/>
          <w:lang w:val="ro-RO"/>
        </w:rPr>
        <w:t xml:space="preserve">: Romanian </w:t>
      </w:r>
      <w:proofErr w:type="spellStart"/>
      <w:r w:rsidRPr="009F7E8E">
        <w:rPr>
          <w:rFonts w:ascii="Palatino Linotype" w:hAnsi="Palatino Linotype"/>
          <w:color w:val="000000"/>
          <w:lang w:val="ro-RO"/>
        </w:rPr>
        <w:t>Evangelicals</w:t>
      </w:r>
      <w:proofErr w:type="spellEnd"/>
      <w:r w:rsidRPr="009F7E8E">
        <w:rPr>
          <w:rFonts w:ascii="Palatino Linotype" w:hAnsi="Palatino Linotype"/>
          <w:color w:val="000000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000000"/>
          <w:lang w:val="ro-RO"/>
        </w:rPr>
        <w:t>Exploring</w:t>
      </w:r>
      <w:proofErr w:type="spellEnd"/>
      <w:r w:rsidRPr="009F7E8E">
        <w:rPr>
          <w:rFonts w:ascii="Palatino Linotype" w:hAnsi="Palatino Linotype"/>
          <w:color w:val="000000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color w:val="000000"/>
          <w:lang w:val="ro-RO"/>
        </w:rPr>
        <w:t>Orthodoxy</w:t>
      </w:r>
      <w:proofErr w:type="spellEnd"/>
      <w:r w:rsidRPr="009F7E8E">
        <w:rPr>
          <w:rFonts w:ascii="Palatino Linotype" w:hAnsi="Palatino Linotype"/>
          <w:color w:val="000000"/>
          <w:lang w:val="ro-RO"/>
        </w:rPr>
        <w:t xml:space="preserve">”, în </w:t>
      </w:r>
      <w:proofErr w:type="spellStart"/>
      <w:r w:rsidRPr="009F7E8E">
        <w:rPr>
          <w:rFonts w:ascii="Palatino Linotype" w:hAnsi="Palatino Linotype"/>
          <w:i/>
          <w:iCs/>
          <w:color w:val="000000"/>
          <w:lang w:val="ro-RO"/>
        </w:rPr>
        <w:t>Religions</w:t>
      </w:r>
      <w:proofErr w:type="spellEnd"/>
      <w:r w:rsidRPr="009F7E8E">
        <w:rPr>
          <w:rFonts w:ascii="Palatino Linotype" w:hAnsi="Palatino Linotype"/>
          <w:i/>
          <w:iCs/>
          <w:color w:val="000000"/>
          <w:lang w:val="ro-RO"/>
        </w:rPr>
        <w:t xml:space="preserve"> </w:t>
      </w:r>
      <w:r w:rsidRPr="009F7E8E">
        <w:rPr>
          <w:rFonts w:ascii="Palatino Linotype" w:hAnsi="Palatino Linotype"/>
          <w:color w:val="000000"/>
          <w:lang w:val="ro-RO"/>
        </w:rPr>
        <w:t xml:space="preserve">12:398, 2021, </w:t>
      </w:r>
      <w:hyperlink r:id="rId9" w:history="1">
        <w:r w:rsidRPr="009F7E8E">
          <w:rPr>
            <w:rStyle w:val="Hyperlink"/>
            <w:rFonts w:ascii="Palatino Linotype" w:hAnsi="Palatino Linotype"/>
            <w:lang w:val="ro-RO"/>
          </w:rPr>
          <w:t>https://doi.org/10.3390/rel12060398</w:t>
        </w:r>
      </w:hyperlink>
    </w:p>
    <w:p w14:paraId="0D511E76" w14:textId="77777777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Fonts w:ascii="Palatino Linotype" w:eastAsia="Calibri" w:hAnsi="Palatino Linotype"/>
          <w:lang w:val="ro-RO"/>
        </w:rPr>
      </w:pPr>
      <w:r w:rsidRPr="009F7E8E">
        <w:rPr>
          <w:rFonts w:ascii="Palatino Linotype" w:eastAsia="Calibri" w:hAnsi="Palatino Linotype"/>
          <w:lang w:val="ro-RO"/>
        </w:rPr>
        <w:t>Sonea Cristian, „The '</w:t>
      </w:r>
      <w:proofErr w:type="spellStart"/>
      <w:r w:rsidRPr="009F7E8E">
        <w:rPr>
          <w:rFonts w:ascii="Palatino Linotype" w:eastAsia="Calibri" w:hAnsi="Palatino Linotype"/>
          <w:lang w:val="ro-RO"/>
        </w:rPr>
        <w:t>Liturgy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after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the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Liturgy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' </w:t>
      </w:r>
      <w:proofErr w:type="spellStart"/>
      <w:r w:rsidRPr="009F7E8E">
        <w:rPr>
          <w:rFonts w:ascii="Palatino Linotype" w:eastAsia="Calibri" w:hAnsi="Palatino Linotype"/>
          <w:lang w:val="ro-RO"/>
        </w:rPr>
        <w:t>and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Deep </w:t>
      </w:r>
      <w:proofErr w:type="spellStart"/>
      <w:r w:rsidRPr="009F7E8E">
        <w:rPr>
          <w:rFonts w:ascii="Palatino Linotype" w:eastAsia="Calibri" w:hAnsi="Palatino Linotype"/>
          <w:lang w:val="ro-RO"/>
        </w:rPr>
        <w:t>Solidarity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. The </w:t>
      </w:r>
      <w:proofErr w:type="spellStart"/>
      <w:r w:rsidRPr="009F7E8E">
        <w:rPr>
          <w:rFonts w:ascii="Palatino Linotype" w:eastAsia="Calibri" w:hAnsi="Palatino Linotype"/>
          <w:lang w:val="ro-RO"/>
        </w:rPr>
        <w:t>Orthodox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 </w:t>
      </w:r>
      <w:proofErr w:type="spellStart"/>
      <w:r w:rsidRPr="009F7E8E">
        <w:rPr>
          <w:rFonts w:ascii="Palatino Linotype" w:eastAsia="Calibri" w:hAnsi="Palatino Linotype"/>
          <w:lang w:val="ro-RO"/>
        </w:rPr>
        <w:t>Understanding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of Christian </w:t>
      </w:r>
      <w:proofErr w:type="spellStart"/>
      <w:r w:rsidRPr="009F7E8E">
        <w:rPr>
          <w:rFonts w:ascii="Palatino Linotype" w:eastAsia="Calibri" w:hAnsi="Palatino Linotype"/>
          <w:lang w:val="ro-RO"/>
        </w:rPr>
        <w:t>Witness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and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its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Implications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for </w:t>
      </w:r>
      <w:proofErr w:type="spellStart"/>
      <w:r w:rsidRPr="009F7E8E">
        <w:rPr>
          <w:rFonts w:ascii="Palatino Linotype" w:eastAsia="Calibri" w:hAnsi="Palatino Linotype"/>
          <w:lang w:val="ro-RO"/>
        </w:rPr>
        <w:t>Human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Society", în </w:t>
      </w:r>
      <w:proofErr w:type="spellStart"/>
      <w:r w:rsidRPr="009F7E8E">
        <w:rPr>
          <w:rFonts w:ascii="Palatino Linotype" w:eastAsia="Calibri" w:hAnsi="Palatino Linotype"/>
          <w:i/>
          <w:iCs/>
          <w:lang w:val="ro-RO"/>
        </w:rPr>
        <w:t>Mission</w:t>
      </w:r>
      <w:proofErr w:type="spellEnd"/>
      <w:r w:rsidRPr="009F7E8E">
        <w:rPr>
          <w:rFonts w:ascii="Palatino Linotype" w:eastAsia="Calibri" w:hAnsi="Palatino Linotype"/>
          <w:i/>
          <w:iCs/>
          <w:lang w:val="ro-RO"/>
        </w:rPr>
        <w:t xml:space="preserve"> Studies</w:t>
      </w:r>
      <w:r w:rsidRPr="009F7E8E">
        <w:rPr>
          <w:rFonts w:ascii="Palatino Linotype" w:eastAsia="Calibri" w:hAnsi="Palatino Linotype"/>
          <w:lang w:val="ro-RO"/>
        </w:rPr>
        <w:t>, vol. 37, nr. 3, dec. 2020, DOI: </w:t>
      </w:r>
      <w:hyperlink r:id="rId10" w:tgtFrame="_blank" w:history="1">
        <w:r w:rsidRPr="009F7E8E">
          <w:rPr>
            <w:rStyle w:val="Hyperlink"/>
            <w:rFonts w:ascii="Palatino Linotype" w:eastAsia="Calibri" w:hAnsi="Palatino Linotype"/>
            <w:lang w:val="ro-RO"/>
          </w:rPr>
          <w:t>https://doi.org/10.1163/15733831-12341741</w:t>
        </w:r>
      </w:hyperlink>
    </w:p>
    <w:p w14:paraId="3D8D5012" w14:textId="77777777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Style w:val="Hyperlink"/>
          <w:rFonts w:ascii="Palatino Linotype" w:eastAsia="Calibri" w:hAnsi="Palatino Linotype"/>
          <w:color w:val="auto"/>
          <w:u w:val="none"/>
          <w:lang w:val="ro-RO"/>
        </w:rPr>
      </w:pPr>
      <w:r w:rsidRPr="009F7E8E">
        <w:rPr>
          <w:rFonts w:ascii="Palatino Linotype" w:eastAsia="Calibri" w:hAnsi="Palatino Linotype"/>
          <w:lang w:val="ro-RO"/>
        </w:rPr>
        <w:t xml:space="preserve">Sonea, Cristian. „The </w:t>
      </w:r>
      <w:proofErr w:type="spellStart"/>
      <w:r w:rsidRPr="009F7E8E">
        <w:rPr>
          <w:rFonts w:ascii="Palatino Linotype" w:eastAsia="Calibri" w:hAnsi="Palatino Linotype"/>
          <w:lang w:val="ro-RO"/>
        </w:rPr>
        <w:t>Missionary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Formation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in </w:t>
      </w:r>
      <w:proofErr w:type="spellStart"/>
      <w:r w:rsidRPr="009F7E8E">
        <w:rPr>
          <w:rFonts w:ascii="Palatino Linotype" w:eastAsia="Calibri" w:hAnsi="Palatino Linotype"/>
          <w:lang w:val="ro-RO"/>
        </w:rPr>
        <w:t>the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Eastern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Orthodox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Theological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 </w:t>
      </w:r>
      <w:proofErr w:type="spellStart"/>
      <w:r w:rsidRPr="009F7E8E">
        <w:rPr>
          <w:rFonts w:ascii="Palatino Linotype" w:eastAsia="Calibri" w:hAnsi="Palatino Linotype"/>
          <w:lang w:val="ro-RO"/>
        </w:rPr>
        <w:t>Education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in </w:t>
      </w:r>
      <w:proofErr w:type="spellStart"/>
      <w:r w:rsidRPr="009F7E8E">
        <w:rPr>
          <w:rFonts w:ascii="Palatino Linotype" w:eastAsia="Calibri" w:hAnsi="Palatino Linotype"/>
          <w:lang w:val="ro-RO"/>
        </w:rPr>
        <w:t>Present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</w:t>
      </w:r>
      <w:proofErr w:type="spellStart"/>
      <w:r w:rsidRPr="009F7E8E">
        <w:rPr>
          <w:rFonts w:ascii="Palatino Linotype" w:eastAsia="Calibri" w:hAnsi="Palatino Linotype"/>
          <w:lang w:val="ro-RO"/>
        </w:rPr>
        <w:t>Day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Romania”, în </w:t>
      </w:r>
      <w:proofErr w:type="spellStart"/>
      <w:r w:rsidRPr="009F7E8E">
        <w:rPr>
          <w:rFonts w:ascii="Palatino Linotype" w:eastAsia="Calibri" w:hAnsi="Palatino Linotype"/>
          <w:i/>
          <w:lang w:val="ro-RO"/>
        </w:rPr>
        <w:t>Transformation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, vol. 35, </w:t>
      </w:r>
      <w:proofErr w:type="spellStart"/>
      <w:r w:rsidRPr="009F7E8E">
        <w:rPr>
          <w:rFonts w:ascii="Palatino Linotype" w:eastAsia="Calibri" w:hAnsi="Palatino Linotype"/>
          <w:lang w:val="ro-RO"/>
        </w:rPr>
        <w:t>no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. 3, </w:t>
      </w:r>
      <w:proofErr w:type="spellStart"/>
      <w:r w:rsidRPr="009F7E8E">
        <w:rPr>
          <w:rFonts w:ascii="Palatino Linotype" w:eastAsia="Calibri" w:hAnsi="Palatino Linotype"/>
          <w:lang w:val="ro-RO"/>
        </w:rPr>
        <w:t>July</w:t>
      </w:r>
      <w:proofErr w:type="spellEnd"/>
      <w:r w:rsidRPr="009F7E8E">
        <w:rPr>
          <w:rFonts w:ascii="Palatino Linotype" w:eastAsia="Calibri" w:hAnsi="Palatino Linotype"/>
          <w:lang w:val="ro-RO"/>
        </w:rPr>
        <w:t xml:space="preserve"> 2018, pp.  146–155. DOI: </w:t>
      </w:r>
      <w:hyperlink r:id="rId11" w:history="1">
        <w:r w:rsidRPr="009F7E8E">
          <w:rPr>
            <w:rStyle w:val="Hyperlink"/>
            <w:rFonts w:ascii="Palatino Linotype" w:eastAsia="Calibri" w:hAnsi="Palatino Linotype"/>
            <w:lang w:val="ro-RO"/>
          </w:rPr>
          <w:t>https://doi.org/10.1177/0265378818803063</w:t>
        </w:r>
      </w:hyperlink>
    </w:p>
    <w:p w14:paraId="099C1D03" w14:textId="77777777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Fonts w:ascii="Palatino Linotype" w:eastAsia="Calibri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„Multiplele fețe ale secularizării în comunitățile ortodoxe din România”, în Mitropolia Olteniei, nr. 1-4, 2023, p. 73-94;</w:t>
      </w:r>
    </w:p>
    <w:p w14:paraId="0E01BF9D" w14:textId="77777777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Fonts w:ascii="Palatino Linotype" w:eastAsia="Calibri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lastRenderedPageBreak/>
        <w:t>Sonea Cristian-Sebastian, „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Mission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Church in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Postmodernity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Identity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Pluralism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Communion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”, în Studia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Babes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-Bolyai.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, vol. 63, nr. 2, dec. 2018, p. 5-17;</w:t>
      </w:r>
    </w:p>
    <w:p w14:paraId="61DF8689" w14:textId="77777777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Fonts w:ascii="Palatino Linotype" w:eastAsia="Calibri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</w:t>
      </w:r>
      <w:r w:rsidRPr="009F7E8E">
        <w:rPr>
          <w:rFonts w:ascii="Palatino Linotype" w:hAnsi="Palatino Linotype"/>
          <w:b/>
          <w:bCs/>
          <w:lang w:val="ro-RO" w:eastAsia="ro-RO"/>
        </w:rPr>
        <w:t xml:space="preserve"> </w:t>
      </w:r>
      <w:r w:rsidRPr="009F7E8E">
        <w:rPr>
          <w:rFonts w:ascii="Palatino Linotype" w:hAnsi="Palatino Linotype"/>
          <w:lang w:val="ro-RO" w:eastAsia="ro-RO"/>
        </w:rPr>
        <w:t>„</w:t>
      </w:r>
      <w:proofErr w:type="spellStart"/>
      <w:r w:rsidRPr="009F7E8E">
        <w:rPr>
          <w:rFonts w:ascii="Palatino Linotype" w:hAnsi="Palatino Linotype"/>
          <w:lang w:val="ro-RO" w:eastAsia="ro-RO"/>
        </w:rPr>
        <w:t>Missio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Dei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– </w:t>
      </w:r>
      <w:proofErr w:type="spellStart"/>
      <w:r w:rsidRPr="009F7E8E">
        <w:rPr>
          <w:rFonts w:ascii="Palatino Linotype" w:hAnsi="Palatino Linotype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contemporary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missionary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paradigm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its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reception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in </w:t>
      </w:r>
      <w:proofErr w:type="spellStart"/>
      <w:r w:rsidRPr="009F7E8E">
        <w:rPr>
          <w:rFonts w:ascii="Palatino Linotype" w:hAnsi="Palatino Linotype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Eastern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missionary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theology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”, în </w:t>
      </w:r>
      <w:r w:rsidRPr="009F7E8E">
        <w:rPr>
          <w:rFonts w:ascii="Palatino Linotype" w:hAnsi="Palatino Linotype"/>
          <w:i/>
          <w:lang w:val="ro-RO" w:eastAsia="ro-RO"/>
        </w:rPr>
        <w:t xml:space="preserve">Review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Ecumenical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Studies</w:t>
      </w:r>
      <w:r w:rsidRPr="009F7E8E">
        <w:rPr>
          <w:rFonts w:ascii="Palatino Linotype" w:hAnsi="Palatino Linotype"/>
          <w:lang w:val="ro-RO" w:eastAsia="ro-RO"/>
        </w:rPr>
        <w:t xml:space="preserve">, Nr. 1/2017, pp. 70-91. </w:t>
      </w:r>
    </w:p>
    <w:p w14:paraId="5AC87596" w14:textId="77777777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Fonts w:ascii="Palatino Linotype" w:eastAsia="Calibri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 „</w:t>
      </w:r>
      <w:r w:rsidRPr="009F7E8E">
        <w:rPr>
          <w:rFonts w:ascii="Palatino Linotype" w:hAnsi="Palatino Linotype"/>
          <w:lang w:val="ro-RO" w:eastAsia="ro-RO"/>
        </w:rPr>
        <w:t xml:space="preserve">The </w:t>
      </w:r>
      <w:proofErr w:type="spellStart"/>
      <w:r w:rsidRPr="009F7E8E">
        <w:rPr>
          <w:rFonts w:ascii="Palatino Linotype" w:hAnsi="Palatino Linotype"/>
          <w:lang w:val="ro-RO" w:eastAsia="ro-RO"/>
        </w:rPr>
        <w:t>Issue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Women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Ordination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. A </w:t>
      </w:r>
      <w:proofErr w:type="spellStart"/>
      <w:r w:rsidRPr="009F7E8E">
        <w:rPr>
          <w:rFonts w:ascii="Palatino Linotype" w:hAnsi="Palatino Linotype"/>
          <w:lang w:val="ro-RO" w:eastAsia="ro-RO"/>
        </w:rPr>
        <w:t>Challenge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for </w:t>
      </w:r>
      <w:proofErr w:type="spellStart"/>
      <w:r w:rsidRPr="009F7E8E">
        <w:rPr>
          <w:rFonts w:ascii="Palatino Linotype" w:hAnsi="Palatino Linotype"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Theology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in 21</w:t>
      </w:r>
      <w:r w:rsidRPr="009F7E8E">
        <w:rPr>
          <w:rFonts w:ascii="Palatino Linotype" w:hAnsi="Palatino Linotype"/>
          <w:vertAlign w:val="superscript"/>
          <w:lang w:val="ro-RO" w:eastAsia="ro-RO"/>
        </w:rPr>
        <w:t>th</w:t>
      </w:r>
      <w:r w:rsidRPr="009F7E8E">
        <w:rPr>
          <w:rFonts w:ascii="Palatino Linotype" w:hAnsi="Palatino Linotype"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 w:eastAsia="ro-RO"/>
        </w:rPr>
        <w:t>Century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”, </w:t>
      </w:r>
      <w:r w:rsidRPr="009F7E8E">
        <w:rPr>
          <w:rFonts w:ascii="Palatino Linotype" w:hAnsi="Palatino Linotype"/>
          <w:i/>
          <w:lang w:val="ro-RO" w:eastAsia="ro-RO"/>
        </w:rPr>
        <w:t>Teologia</w:t>
      </w:r>
      <w:r w:rsidRPr="009F7E8E">
        <w:rPr>
          <w:rFonts w:ascii="Palatino Linotype" w:hAnsi="Palatino Linotype"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lang w:val="ro-RO" w:eastAsia="ro-RO"/>
        </w:rPr>
        <w:t>vol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70, nr. 1 (ianuarie-martie), 2017, pp. 31-45.</w:t>
      </w:r>
    </w:p>
    <w:p w14:paraId="4F307E6C" w14:textId="0CE8D1E2" w:rsidR="009F7E8E" w:rsidRPr="009F7E8E" w:rsidRDefault="009F7E8E" w:rsidP="009F7E8E">
      <w:pPr>
        <w:pStyle w:val="ListParagraph"/>
        <w:numPr>
          <w:ilvl w:val="0"/>
          <w:numId w:val="8"/>
        </w:numPr>
        <w:tabs>
          <w:tab w:val="left" w:pos="141"/>
        </w:tabs>
        <w:ind w:left="851" w:hanging="425"/>
        <w:jc w:val="both"/>
        <w:rPr>
          <w:rFonts w:ascii="Palatino Linotype" w:eastAsia="Calibri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 Cristian Sebastian, „Liturghia, memoria misionară a Bisericii”, în Altarul Reîntregirii, Nr: 1 (2023), pp. 123-148, /doi.org/10.29302/AR.2023.1.6</w:t>
      </w:r>
    </w:p>
    <w:p w14:paraId="126ED020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 Cristian Sebastian, „</w:t>
      </w:r>
      <w:proofErr w:type="spellStart"/>
      <w:r w:rsidRPr="009F7E8E">
        <w:rPr>
          <w:rFonts w:ascii="Palatino Linotype" w:hAnsi="Palatino Linotype"/>
          <w:lang w:val="ro-RO"/>
        </w:rPr>
        <w:t>Missionary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Consciousness</w:t>
      </w:r>
      <w:proofErr w:type="spellEnd"/>
      <w:r w:rsidRPr="009F7E8E">
        <w:rPr>
          <w:rFonts w:ascii="Palatino Linotype" w:hAnsi="Palatino Linotype"/>
          <w:lang w:val="ro-RO"/>
        </w:rPr>
        <w:t xml:space="preserve"> in Romanian </w:t>
      </w:r>
      <w:proofErr w:type="spellStart"/>
      <w:r w:rsidRPr="009F7E8E">
        <w:rPr>
          <w:rFonts w:ascii="Palatino Linotype" w:hAnsi="Palatino Linotype"/>
          <w:lang w:val="ro-RO"/>
        </w:rPr>
        <w:t>Orthodox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Communities</w:t>
      </w:r>
      <w:proofErr w:type="spellEnd"/>
      <w:r w:rsidRPr="009F7E8E">
        <w:rPr>
          <w:rFonts w:ascii="Palatino Linotype" w:hAnsi="Palatino Linotype"/>
          <w:lang w:val="ro-RO"/>
        </w:rPr>
        <w:t xml:space="preserve">: </w:t>
      </w:r>
      <w:proofErr w:type="spellStart"/>
      <w:r w:rsidRPr="009F7E8E">
        <w:rPr>
          <w:rFonts w:ascii="Palatino Linotype" w:hAnsi="Palatino Linotype"/>
          <w:lang w:val="ro-RO"/>
        </w:rPr>
        <w:t>Realities</w:t>
      </w:r>
      <w:proofErr w:type="spellEnd"/>
      <w:r w:rsidRPr="009F7E8E">
        <w:rPr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Fonts w:ascii="Palatino Linotype" w:hAnsi="Palatino Linotype"/>
          <w:lang w:val="ro-RO"/>
        </w:rPr>
        <w:t>Tendencies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and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Responsibilities</w:t>
      </w:r>
      <w:proofErr w:type="spellEnd"/>
      <w:r w:rsidRPr="009F7E8E">
        <w:rPr>
          <w:rFonts w:ascii="Palatino Linotype" w:hAnsi="Palatino Linotype"/>
          <w:lang w:val="ro-RO"/>
        </w:rPr>
        <w:t xml:space="preserve">”, în Salt: An </w:t>
      </w:r>
      <w:proofErr w:type="spellStart"/>
      <w:r w:rsidRPr="009F7E8E">
        <w:rPr>
          <w:rFonts w:ascii="Palatino Linotype" w:hAnsi="Palatino Linotype"/>
          <w:lang w:val="ro-RO"/>
        </w:rPr>
        <w:t>Orthodox</w:t>
      </w:r>
      <w:proofErr w:type="spellEnd"/>
      <w:r w:rsidRPr="009F7E8E">
        <w:rPr>
          <w:rFonts w:ascii="Palatino Linotype" w:hAnsi="Palatino Linotype"/>
          <w:lang w:val="ro-RO"/>
        </w:rPr>
        <w:t xml:space="preserve"> Journal of Cross-Cultural </w:t>
      </w:r>
      <w:proofErr w:type="spellStart"/>
      <w:r w:rsidRPr="009F7E8E">
        <w:rPr>
          <w:rFonts w:ascii="Palatino Linotype" w:hAnsi="Palatino Linotype"/>
          <w:lang w:val="ro-RO"/>
        </w:rPr>
        <w:t>Theology</w:t>
      </w:r>
      <w:proofErr w:type="spellEnd"/>
      <w:r w:rsidRPr="009F7E8E">
        <w:rPr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Fonts w:ascii="Palatino Linotype" w:hAnsi="Palatino Linotype"/>
          <w:lang w:val="ro-RO"/>
        </w:rPr>
        <w:t>Dialogue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and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Mission</w:t>
      </w:r>
      <w:proofErr w:type="spellEnd"/>
      <w:r w:rsidRPr="009F7E8E">
        <w:rPr>
          <w:rFonts w:ascii="Palatino Linotype" w:hAnsi="Palatino Linotype"/>
          <w:lang w:val="ro-RO"/>
        </w:rPr>
        <w:t>, Nr: 1 (2022), pp. 98 – 119, DOI: 10.57577/1-22A08</w:t>
      </w:r>
    </w:p>
    <w:p w14:paraId="40331BC4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 xml:space="preserve">Sonea, Cristian Sebastian, Comuniunea euharistică în timpul pandemiei Covid-19. Răspunsul profetic al Părintelui Ioan </w:t>
      </w:r>
      <w:proofErr w:type="spellStart"/>
      <w:r w:rsidRPr="009F7E8E">
        <w:rPr>
          <w:rFonts w:ascii="Palatino Linotype" w:hAnsi="Palatino Linotype"/>
          <w:lang w:val="ro-RO"/>
        </w:rPr>
        <w:t>Ică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sr</w:t>
      </w:r>
      <w:proofErr w:type="spellEnd"/>
      <w:r w:rsidRPr="009F7E8E">
        <w:rPr>
          <w:rFonts w:ascii="Palatino Linotype" w:hAnsi="Palatino Linotype"/>
          <w:lang w:val="ro-RO"/>
        </w:rPr>
        <w:t>., Revista Tabor, 2021 volum nr: XV, pp. 60 - 62, ISSN: 1843-0287;</w:t>
      </w:r>
    </w:p>
    <w:p w14:paraId="03BCF444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 xml:space="preserve">Sonea, Cristian, „El </w:t>
      </w:r>
      <w:proofErr w:type="spellStart"/>
      <w:r w:rsidRPr="009F7E8E">
        <w:rPr>
          <w:rFonts w:ascii="Palatino Linotype" w:hAnsi="Palatino Linotype"/>
          <w:lang w:val="ro-RO"/>
        </w:rPr>
        <w:t>documento</w:t>
      </w:r>
      <w:proofErr w:type="spellEnd"/>
      <w:r w:rsidRPr="009F7E8E">
        <w:rPr>
          <w:rFonts w:ascii="Palatino Linotype" w:hAnsi="Palatino Linotype"/>
          <w:lang w:val="ro-RO"/>
        </w:rPr>
        <w:t xml:space="preserve"> La </w:t>
      </w:r>
      <w:proofErr w:type="spellStart"/>
      <w:r w:rsidRPr="009F7E8E">
        <w:rPr>
          <w:rFonts w:ascii="Palatino Linotype" w:hAnsi="Palatino Linotype"/>
          <w:lang w:val="ro-RO"/>
        </w:rPr>
        <w:t>Iglesia</w:t>
      </w:r>
      <w:proofErr w:type="spellEnd"/>
      <w:r w:rsidRPr="009F7E8E">
        <w:rPr>
          <w:rFonts w:ascii="Palatino Linotype" w:hAnsi="Palatino Linotype"/>
          <w:lang w:val="ro-RO"/>
        </w:rPr>
        <w:t xml:space="preserve">: </w:t>
      </w:r>
      <w:proofErr w:type="spellStart"/>
      <w:r w:rsidRPr="009F7E8E">
        <w:rPr>
          <w:rFonts w:ascii="Palatino Linotype" w:hAnsi="Palatino Linotype"/>
          <w:lang w:val="ro-RO"/>
        </w:rPr>
        <w:t>hacia</w:t>
      </w:r>
      <w:proofErr w:type="spellEnd"/>
      <w:r w:rsidRPr="009F7E8E">
        <w:rPr>
          <w:rFonts w:ascii="Palatino Linotype" w:hAnsi="Palatino Linotype"/>
          <w:lang w:val="ro-RO"/>
        </w:rPr>
        <w:t xml:space="preserve"> una </w:t>
      </w:r>
      <w:proofErr w:type="spellStart"/>
      <w:r w:rsidRPr="009F7E8E">
        <w:rPr>
          <w:rFonts w:ascii="Palatino Linotype" w:hAnsi="Palatino Linotype"/>
          <w:lang w:val="ro-RO"/>
        </w:rPr>
        <w:t>visión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común</w:t>
      </w:r>
      <w:proofErr w:type="spellEnd"/>
      <w:r w:rsidRPr="009F7E8E">
        <w:rPr>
          <w:rFonts w:ascii="Palatino Linotype" w:hAnsi="Palatino Linotype"/>
          <w:lang w:val="ro-RO"/>
        </w:rPr>
        <w:t xml:space="preserve">. La </w:t>
      </w:r>
      <w:proofErr w:type="spellStart"/>
      <w:r w:rsidRPr="009F7E8E">
        <w:rPr>
          <w:rFonts w:ascii="Palatino Linotype" w:hAnsi="Palatino Linotype"/>
          <w:lang w:val="ro-RO"/>
        </w:rPr>
        <w:t>contributión</w:t>
      </w:r>
      <w:proofErr w:type="spellEnd"/>
      <w:r w:rsidRPr="009F7E8E">
        <w:rPr>
          <w:rFonts w:ascii="Palatino Linotype" w:hAnsi="Palatino Linotype"/>
          <w:lang w:val="ro-RO"/>
        </w:rPr>
        <w:t xml:space="preserve"> de la </w:t>
      </w:r>
      <w:proofErr w:type="spellStart"/>
      <w:r w:rsidRPr="009F7E8E">
        <w:rPr>
          <w:rFonts w:ascii="Palatino Linotype" w:hAnsi="Palatino Linotype"/>
          <w:lang w:val="ro-RO"/>
        </w:rPr>
        <w:t>Iglesia</w:t>
      </w:r>
      <w:proofErr w:type="spellEnd"/>
      <w:r w:rsidRPr="009F7E8E">
        <w:rPr>
          <w:rFonts w:ascii="Palatino Linotype" w:hAnsi="Palatino Linotype"/>
          <w:lang w:val="ro-RO"/>
        </w:rPr>
        <w:t xml:space="preserve"> Ortodoxa a </w:t>
      </w:r>
      <w:proofErr w:type="spellStart"/>
      <w:r w:rsidRPr="009F7E8E">
        <w:rPr>
          <w:rFonts w:ascii="Palatino Linotype" w:hAnsi="Palatino Linotype"/>
          <w:lang w:val="ro-RO"/>
        </w:rPr>
        <w:t>su</w:t>
      </w:r>
      <w:proofErr w:type="spellEnd"/>
      <w:r w:rsidRPr="009F7E8E">
        <w:rPr>
          <w:rFonts w:ascii="Palatino Linotype" w:hAnsi="Palatino Linotype"/>
          <w:lang w:val="ro-RO"/>
        </w:rPr>
        <w:t xml:space="preserve"> a </w:t>
      </w:r>
      <w:proofErr w:type="spellStart"/>
      <w:r w:rsidRPr="009F7E8E">
        <w:rPr>
          <w:rFonts w:ascii="Palatino Linotype" w:hAnsi="Palatino Linotype"/>
          <w:lang w:val="ro-RO"/>
        </w:rPr>
        <w:t>redacción</w:t>
      </w:r>
      <w:proofErr w:type="spellEnd"/>
      <w:r w:rsidRPr="009F7E8E">
        <w:rPr>
          <w:rFonts w:ascii="Palatino Linotype" w:hAnsi="Palatino Linotype"/>
          <w:lang w:val="ro-RO"/>
        </w:rPr>
        <w:t xml:space="preserve"> y </w:t>
      </w:r>
      <w:proofErr w:type="spellStart"/>
      <w:r w:rsidRPr="009F7E8E">
        <w:rPr>
          <w:rFonts w:ascii="Palatino Linotype" w:hAnsi="Palatino Linotype"/>
          <w:lang w:val="ro-RO"/>
        </w:rPr>
        <w:t>su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recepción</w:t>
      </w:r>
      <w:proofErr w:type="spellEnd"/>
      <w:r w:rsidRPr="009F7E8E">
        <w:rPr>
          <w:rFonts w:ascii="Palatino Linotype" w:hAnsi="Palatino Linotype"/>
          <w:lang w:val="ro-RO"/>
        </w:rPr>
        <w:t xml:space="preserve"> en la Ortodoxia”, Pastoral </w:t>
      </w:r>
      <w:proofErr w:type="spellStart"/>
      <w:r w:rsidRPr="009F7E8E">
        <w:rPr>
          <w:rFonts w:ascii="Palatino Linotype" w:hAnsi="Palatino Linotype"/>
          <w:lang w:val="ro-RO"/>
        </w:rPr>
        <w:t>Oecuménica</w:t>
      </w:r>
      <w:proofErr w:type="spellEnd"/>
      <w:r w:rsidRPr="009F7E8E">
        <w:rPr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Fonts w:ascii="Palatino Linotype" w:hAnsi="Palatino Linotype"/>
          <w:lang w:val="ro-RO"/>
        </w:rPr>
        <w:t>Abril</w:t>
      </w:r>
      <w:proofErr w:type="spellEnd"/>
      <w:r w:rsidRPr="009F7E8E">
        <w:rPr>
          <w:rFonts w:ascii="Palatino Linotype" w:hAnsi="Palatino Linotype"/>
          <w:lang w:val="ro-RO"/>
        </w:rPr>
        <w:t xml:space="preserve"> 2019, vol. XXXVII, nr. 106, pp. 33-53;</w:t>
      </w:r>
    </w:p>
    <w:p w14:paraId="02F381D0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Sonea, Cristian, „</w:t>
      </w:r>
      <w:proofErr w:type="spellStart"/>
      <w:r w:rsidRPr="009F7E8E">
        <w:rPr>
          <w:rFonts w:ascii="Palatino Linotype" w:hAnsi="Palatino Linotype"/>
          <w:lang w:val="ro-RO"/>
        </w:rPr>
        <w:t>Mission</w:t>
      </w:r>
      <w:proofErr w:type="spellEnd"/>
      <w:r w:rsidRPr="009F7E8E">
        <w:rPr>
          <w:rFonts w:ascii="Palatino Linotype" w:hAnsi="Palatino Linotype"/>
          <w:lang w:val="ro-RO"/>
        </w:rPr>
        <w:t xml:space="preserve"> as Common Christian </w:t>
      </w:r>
      <w:proofErr w:type="spellStart"/>
      <w:r w:rsidRPr="009F7E8E">
        <w:rPr>
          <w:rFonts w:ascii="Palatino Linotype" w:hAnsi="Palatino Linotype"/>
          <w:lang w:val="ro-RO"/>
        </w:rPr>
        <w:t>Witness</w:t>
      </w:r>
      <w:proofErr w:type="spellEnd"/>
      <w:r w:rsidRPr="009F7E8E">
        <w:rPr>
          <w:rFonts w:ascii="Palatino Linotype" w:hAnsi="Palatino Linotype"/>
          <w:lang w:val="ro-RO"/>
        </w:rPr>
        <w:t xml:space="preserve">: An </w:t>
      </w:r>
      <w:proofErr w:type="spellStart"/>
      <w:r w:rsidRPr="009F7E8E">
        <w:rPr>
          <w:rFonts w:ascii="Palatino Linotype" w:hAnsi="Palatino Linotype"/>
          <w:lang w:val="ro-RO"/>
        </w:rPr>
        <w:t>Eastern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Orthodox</w:t>
      </w:r>
      <w:proofErr w:type="spellEnd"/>
      <w:r w:rsidRPr="009F7E8E">
        <w:rPr>
          <w:rFonts w:ascii="Palatino Linotype" w:hAnsi="Palatino Linotype"/>
          <w:lang w:val="ro-RO"/>
        </w:rPr>
        <w:t xml:space="preserve"> perspective”, în Acta </w:t>
      </w:r>
      <w:proofErr w:type="spellStart"/>
      <w:r w:rsidRPr="009F7E8E">
        <w:rPr>
          <w:rFonts w:ascii="Palatino Linotype" w:hAnsi="Palatino Linotype"/>
          <w:lang w:val="ro-RO"/>
        </w:rPr>
        <w:t>Missiologiae</w:t>
      </w:r>
      <w:proofErr w:type="spellEnd"/>
      <w:r w:rsidRPr="009F7E8E">
        <w:rPr>
          <w:rFonts w:ascii="Palatino Linotype" w:hAnsi="Palatino Linotype"/>
          <w:lang w:val="ro-RO"/>
        </w:rPr>
        <w:t>, vol. VI, nr. 1, 2018, pp. 5-20;</w:t>
      </w:r>
    </w:p>
    <w:p w14:paraId="52C7C960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Sonea, Cristian-Sebastian, „</w:t>
      </w:r>
      <w:proofErr w:type="spellStart"/>
      <w:r w:rsidRPr="009F7E8E">
        <w:rPr>
          <w:rFonts w:ascii="Palatino Linotype" w:hAnsi="Palatino Linotype"/>
          <w:lang w:val="ro-RO"/>
        </w:rPr>
        <w:t>Confessional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Religious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Education</w:t>
      </w:r>
      <w:proofErr w:type="spellEnd"/>
      <w:r w:rsidRPr="009F7E8E">
        <w:rPr>
          <w:rFonts w:ascii="Palatino Linotype" w:hAnsi="Palatino Linotype"/>
          <w:lang w:val="ro-RO"/>
        </w:rPr>
        <w:t xml:space="preserve"> or </w:t>
      </w:r>
      <w:proofErr w:type="spellStart"/>
      <w:r w:rsidRPr="009F7E8E">
        <w:rPr>
          <w:rFonts w:ascii="Palatino Linotype" w:hAnsi="Palatino Linotype"/>
          <w:lang w:val="ro-RO"/>
        </w:rPr>
        <w:t>Ecumenical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Religious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Education</w:t>
      </w:r>
      <w:proofErr w:type="spellEnd"/>
      <w:r w:rsidRPr="009F7E8E">
        <w:rPr>
          <w:rFonts w:ascii="Palatino Linotype" w:hAnsi="Palatino Linotype"/>
          <w:lang w:val="ro-RO"/>
        </w:rPr>
        <w:t xml:space="preserve">? Case </w:t>
      </w:r>
      <w:proofErr w:type="spellStart"/>
      <w:r w:rsidRPr="009F7E8E">
        <w:rPr>
          <w:rFonts w:ascii="Palatino Linotype" w:hAnsi="Palatino Linotype"/>
          <w:lang w:val="ro-RO"/>
        </w:rPr>
        <w:t>Study</w:t>
      </w:r>
      <w:proofErr w:type="spellEnd"/>
      <w:r w:rsidRPr="009F7E8E">
        <w:rPr>
          <w:rFonts w:ascii="Palatino Linotype" w:hAnsi="Palatino Linotype"/>
          <w:lang w:val="ro-RO"/>
        </w:rPr>
        <w:t xml:space="preserve"> of </w:t>
      </w:r>
      <w:proofErr w:type="spellStart"/>
      <w:r w:rsidRPr="009F7E8E">
        <w:rPr>
          <w:rFonts w:ascii="Palatino Linotype" w:hAnsi="Palatino Linotype"/>
          <w:lang w:val="ro-RO"/>
        </w:rPr>
        <w:t>the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Orthodox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Confessional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School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from</w:t>
      </w:r>
      <w:proofErr w:type="spellEnd"/>
      <w:r w:rsidRPr="009F7E8E">
        <w:rPr>
          <w:rFonts w:ascii="Palatino Linotype" w:hAnsi="Palatino Linotype"/>
          <w:lang w:val="ro-RO"/>
        </w:rPr>
        <w:t xml:space="preserve"> Cluj-Napoca”, Review of </w:t>
      </w:r>
      <w:proofErr w:type="spellStart"/>
      <w:r w:rsidRPr="009F7E8E">
        <w:rPr>
          <w:rFonts w:ascii="Palatino Linotype" w:hAnsi="Palatino Linotype"/>
          <w:lang w:val="ro-RO"/>
        </w:rPr>
        <w:t>Ecumenical</w:t>
      </w:r>
      <w:proofErr w:type="spellEnd"/>
      <w:r w:rsidRPr="009F7E8E">
        <w:rPr>
          <w:rFonts w:ascii="Palatino Linotype" w:hAnsi="Palatino Linotype"/>
          <w:lang w:val="ro-RO"/>
        </w:rPr>
        <w:t xml:space="preserve"> Studies Nr. 2/2013, pp. 183-193;</w:t>
      </w:r>
    </w:p>
    <w:p w14:paraId="55854649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 Cristian-Sebastian, „</w:t>
      </w:r>
      <w:proofErr w:type="spellStart"/>
      <w:r w:rsidRPr="009F7E8E">
        <w:rPr>
          <w:rFonts w:ascii="Palatino Linotype" w:hAnsi="Palatino Linotype"/>
          <w:lang w:val="ro-RO"/>
        </w:rPr>
        <w:t>Identity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and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Alterity</w:t>
      </w:r>
      <w:proofErr w:type="spellEnd"/>
      <w:r w:rsidRPr="009F7E8E">
        <w:rPr>
          <w:rFonts w:ascii="Palatino Linotype" w:hAnsi="Palatino Linotype"/>
          <w:lang w:val="ro-RO"/>
        </w:rPr>
        <w:t xml:space="preserve">. The </w:t>
      </w:r>
      <w:proofErr w:type="spellStart"/>
      <w:r w:rsidRPr="009F7E8E">
        <w:rPr>
          <w:rFonts w:ascii="Palatino Linotype" w:hAnsi="Palatino Linotype"/>
          <w:lang w:val="ro-RO"/>
        </w:rPr>
        <w:t>Mystery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and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the</w:t>
      </w:r>
      <w:proofErr w:type="spellEnd"/>
      <w:r w:rsidRPr="009F7E8E">
        <w:rPr>
          <w:rFonts w:ascii="Palatino Linotype" w:hAnsi="Palatino Linotype"/>
          <w:lang w:val="ro-RO"/>
        </w:rPr>
        <w:t xml:space="preserve"> Paradox of Self-</w:t>
      </w:r>
      <w:proofErr w:type="spellStart"/>
      <w:r w:rsidRPr="009F7E8E">
        <w:rPr>
          <w:rFonts w:ascii="Palatino Linotype" w:hAnsi="Palatino Linotype"/>
          <w:lang w:val="ro-RO"/>
        </w:rPr>
        <w:t>Knowledge</w:t>
      </w:r>
      <w:proofErr w:type="spellEnd"/>
      <w:r w:rsidRPr="009F7E8E">
        <w:rPr>
          <w:rFonts w:ascii="Palatino Linotype" w:hAnsi="Palatino Linotype"/>
          <w:lang w:val="ro-RO"/>
        </w:rPr>
        <w:t xml:space="preserve"> in </w:t>
      </w:r>
      <w:proofErr w:type="spellStart"/>
      <w:r w:rsidRPr="009F7E8E">
        <w:rPr>
          <w:rFonts w:ascii="Palatino Linotype" w:hAnsi="Palatino Linotype"/>
          <w:lang w:val="ro-RO"/>
        </w:rPr>
        <w:t>the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Theology</w:t>
      </w:r>
      <w:proofErr w:type="spellEnd"/>
      <w:r w:rsidRPr="009F7E8E">
        <w:rPr>
          <w:rFonts w:ascii="Palatino Linotype" w:hAnsi="Palatino Linotype"/>
          <w:lang w:val="ro-RO"/>
        </w:rPr>
        <w:t xml:space="preserve"> of Fr. Dumitru Stăniloae”, în </w:t>
      </w:r>
      <w:proofErr w:type="spellStart"/>
      <w:r w:rsidRPr="009F7E8E">
        <w:rPr>
          <w:rFonts w:ascii="Palatino Linotype" w:hAnsi="Palatino Linotype"/>
          <w:lang w:val="ro-RO"/>
        </w:rPr>
        <w:t>Roczniki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Teologiczne</w:t>
      </w:r>
      <w:proofErr w:type="spellEnd"/>
      <w:r w:rsidRPr="009F7E8E">
        <w:rPr>
          <w:rFonts w:ascii="Palatino Linotype" w:hAnsi="Palatino Linotype"/>
          <w:lang w:val="ro-RO"/>
        </w:rPr>
        <w:t>, Tom 65, nr. 7, 2018, pp. 65-74;</w:t>
      </w:r>
    </w:p>
    <w:p w14:paraId="74E64A43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 xml:space="preserve">Sonea Cristian-Sebastian, „The </w:t>
      </w:r>
      <w:proofErr w:type="spellStart"/>
      <w:r w:rsidRPr="009F7E8E">
        <w:rPr>
          <w:rFonts w:ascii="Palatino Linotype" w:hAnsi="Palatino Linotype"/>
          <w:lang w:val="ro-RO"/>
        </w:rPr>
        <w:t>Ecumenical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Dialogue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according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to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Holy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and</w:t>
      </w:r>
      <w:proofErr w:type="spellEnd"/>
      <w:r w:rsidRPr="009F7E8E">
        <w:rPr>
          <w:rFonts w:ascii="Palatino Linotype" w:hAnsi="Palatino Linotype"/>
          <w:lang w:val="ro-RO"/>
        </w:rPr>
        <w:t xml:space="preserve"> Great Council of </w:t>
      </w:r>
      <w:proofErr w:type="spellStart"/>
      <w:r w:rsidRPr="009F7E8E">
        <w:rPr>
          <w:rFonts w:ascii="Palatino Linotype" w:hAnsi="Palatino Linotype"/>
          <w:lang w:val="ro-RO"/>
        </w:rPr>
        <w:t>the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Orthodox</w:t>
      </w:r>
      <w:proofErr w:type="spellEnd"/>
      <w:r w:rsidRPr="009F7E8E">
        <w:rPr>
          <w:rFonts w:ascii="Palatino Linotype" w:hAnsi="Palatino Linotype"/>
          <w:lang w:val="ro-RO"/>
        </w:rPr>
        <w:t xml:space="preserve"> Church, Crete, 2016. A </w:t>
      </w:r>
      <w:proofErr w:type="spellStart"/>
      <w:r w:rsidRPr="009F7E8E">
        <w:rPr>
          <w:rFonts w:ascii="Palatino Linotype" w:hAnsi="Palatino Linotype"/>
          <w:lang w:val="ro-RO"/>
        </w:rPr>
        <w:t>few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Explanations</w:t>
      </w:r>
      <w:proofErr w:type="spellEnd"/>
      <w:r w:rsidRPr="009F7E8E">
        <w:rPr>
          <w:rFonts w:ascii="Palatino Linotype" w:hAnsi="Palatino Linotype"/>
          <w:lang w:val="ro-RO"/>
        </w:rPr>
        <w:t xml:space="preserve">”, în </w:t>
      </w:r>
      <w:proofErr w:type="spellStart"/>
      <w:r w:rsidRPr="009F7E8E">
        <w:rPr>
          <w:rFonts w:ascii="Palatino Linotype" w:hAnsi="Palatino Linotype"/>
          <w:lang w:val="ro-RO"/>
        </w:rPr>
        <w:t>Roczniki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Teologiczne</w:t>
      </w:r>
      <w:proofErr w:type="spellEnd"/>
      <w:r w:rsidRPr="009F7E8E">
        <w:rPr>
          <w:rFonts w:ascii="Palatino Linotype" w:hAnsi="Palatino Linotype"/>
          <w:lang w:val="ro-RO"/>
        </w:rPr>
        <w:t>, Tom 64, nr. 3, 2017, pp. 127-136;</w:t>
      </w:r>
    </w:p>
    <w:p w14:paraId="41BBF42F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 xml:space="preserve">Sonea Cristian-Sebastian, „The Open Sobornicity - An </w:t>
      </w:r>
      <w:proofErr w:type="spellStart"/>
      <w:r w:rsidRPr="009F7E8E">
        <w:rPr>
          <w:rFonts w:ascii="Palatino Linotype" w:hAnsi="Palatino Linotype"/>
          <w:lang w:val="ro-RO"/>
        </w:rPr>
        <w:t>Ecumenical</w:t>
      </w:r>
      <w:proofErr w:type="spellEnd"/>
      <w:r w:rsidRPr="009F7E8E">
        <w:rPr>
          <w:rFonts w:ascii="Palatino Linotype" w:hAnsi="Palatino Linotype"/>
          <w:lang w:val="ro-RO"/>
        </w:rPr>
        <w:t xml:space="preserve"> Theme in </w:t>
      </w:r>
      <w:proofErr w:type="spellStart"/>
      <w:r w:rsidRPr="009F7E8E">
        <w:rPr>
          <w:rFonts w:ascii="Palatino Linotype" w:hAnsi="Palatino Linotype"/>
          <w:lang w:val="ro-RO"/>
        </w:rPr>
        <w:t>the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Theology</w:t>
      </w:r>
      <w:proofErr w:type="spellEnd"/>
      <w:r w:rsidRPr="009F7E8E">
        <w:rPr>
          <w:rFonts w:ascii="Palatino Linotype" w:hAnsi="Palatino Linotype"/>
          <w:lang w:val="ro-RO"/>
        </w:rPr>
        <w:t xml:space="preserve"> of Fr. Dumitru Stăniloae”, în </w:t>
      </w:r>
      <w:proofErr w:type="spellStart"/>
      <w:r w:rsidRPr="009F7E8E">
        <w:rPr>
          <w:rFonts w:ascii="Palatino Linotype" w:hAnsi="Palatino Linotype"/>
          <w:lang w:val="ro-RO"/>
        </w:rPr>
        <w:t>Roczniki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Teologiczne</w:t>
      </w:r>
      <w:proofErr w:type="spellEnd"/>
      <w:r w:rsidRPr="009F7E8E">
        <w:rPr>
          <w:rFonts w:ascii="Palatino Linotype" w:hAnsi="Palatino Linotype"/>
          <w:lang w:val="ro-RO"/>
        </w:rPr>
        <w:t xml:space="preserve">, Tom 63, nr. 7, 2016, pp. 133-147 </w:t>
      </w:r>
    </w:p>
    <w:p w14:paraId="6293950D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lang w:val="ro-RO"/>
        </w:rPr>
        <w:t>Sonea Cristian-Sebastian, „</w:t>
      </w:r>
      <w:proofErr w:type="spellStart"/>
      <w:r w:rsidRPr="009F7E8E">
        <w:rPr>
          <w:rFonts w:ascii="Palatino Linotype" w:hAnsi="Palatino Linotype"/>
          <w:lang w:val="ro-RO"/>
        </w:rPr>
        <w:t>Man’s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Mission</w:t>
      </w:r>
      <w:proofErr w:type="spellEnd"/>
      <w:r w:rsidRPr="009F7E8E">
        <w:rPr>
          <w:rFonts w:ascii="Palatino Linotype" w:hAnsi="Palatino Linotype"/>
          <w:lang w:val="ro-RO"/>
        </w:rPr>
        <w:t xml:space="preserve"> as Mediator for </w:t>
      </w:r>
      <w:proofErr w:type="spellStart"/>
      <w:r w:rsidRPr="009F7E8E">
        <w:rPr>
          <w:rFonts w:ascii="Palatino Linotype" w:hAnsi="Palatino Linotype"/>
          <w:lang w:val="ro-RO"/>
        </w:rPr>
        <w:t>the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Entire</w:t>
      </w:r>
      <w:proofErr w:type="spellEnd"/>
      <w:r w:rsidRPr="009F7E8E">
        <w:rPr>
          <w:rFonts w:ascii="Palatino Linotype" w:hAnsi="Palatino Linotype"/>
          <w:lang w:val="ro-RO"/>
        </w:rPr>
        <w:t xml:space="preserve"> World </w:t>
      </w:r>
      <w:proofErr w:type="spellStart"/>
      <w:r w:rsidRPr="009F7E8E">
        <w:rPr>
          <w:rFonts w:ascii="Palatino Linotype" w:hAnsi="Palatino Linotype"/>
          <w:lang w:val="ro-RO"/>
        </w:rPr>
        <w:t>according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to</w:t>
      </w:r>
      <w:proofErr w:type="spellEnd"/>
      <w:r w:rsidRPr="009F7E8E">
        <w:rPr>
          <w:rFonts w:ascii="Palatino Linotype" w:hAnsi="Palatino Linotype"/>
          <w:lang w:val="ro-RO"/>
        </w:rPr>
        <w:t xml:space="preserve"> Saint </w:t>
      </w:r>
      <w:proofErr w:type="spellStart"/>
      <w:r w:rsidRPr="009F7E8E">
        <w:rPr>
          <w:rFonts w:ascii="Palatino Linotype" w:hAnsi="Palatino Linotype"/>
          <w:lang w:val="ro-RO"/>
        </w:rPr>
        <w:t>Maximus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Confessor´s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Theology</w:t>
      </w:r>
      <w:proofErr w:type="spellEnd"/>
      <w:r w:rsidRPr="009F7E8E">
        <w:rPr>
          <w:rFonts w:ascii="Palatino Linotype" w:hAnsi="Palatino Linotype"/>
          <w:lang w:val="ro-RO"/>
        </w:rPr>
        <w:t xml:space="preserve">”, în International Journal of </w:t>
      </w:r>
      <w:proofErr w:type="spellStart"/>
      <w:r w:rsidRPr="009F7E8E">
        <w:rPr>
          <w:rFonts w:ascii="Palatino Linotype" w:hAnsi="Palatino Linotype"/>
          <w:lang w:val="ro-RO"/>
        </w:rPr>
        <w:t>Orthodox</w:t>
      </w:r>
      <w:proofErr w:type="spellEnd"/>
      <w:r w:rsidRPr="009F7E8E">
        <w:rPr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Fonts w:ascii="Palatino Linotype" w:hAnsi="Palatino Linotype"/>
          <w:lang w:val="ro-RO"/>
        </w:rPr>
        <w:t>Theology</w:t>
      </w:r>
      <w:proofErr w:type="spellEnd"/>
      <w:r w:rsidRPr="009F7E8E">
        <w:rPr>
          <w:rFonts w:ascii="Palatino Linotype" w:hAnsi="Palatino Linotype"/>
          <w:lang w:val="ro-RO"/>
        </w:rPr>
        <w:t>, 3:3 (2012), 2013, pp. 175-194;</w:t>
      </w:r>
    </w:p>
    <w:p w14:paraId="51146A07" w14:textId="77777777" w:rsidR="009F7E8E" w:rsidRPr="009F7E8E" w:rsidRDefault="009F7E8E" w:rsidP="009F7E8E">
      <w:pPr>
        <w:pStyle w:val="ListParagraph"/>
        <w:numPr>
          <w:ilvl w:val="0"/>
          <w:numId w:val="8"/>
        </w:numPr>
        <w:ind w:left="851" w:hanging="425"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Cristian-Sebastian, </w:t>
      </w:r>
      <w:r w:rsidRPr="009F7E8E">
        <w:rPr>
          <w:rFonts w:ascii="Palatino Linotype" w:hAnsi="Palatino Linotype"/>
          <w:bCs/>
          <w:i/>
          <w:lang w:val="ro-RO" w:eastAsia="ro-RO"/>
        </w:rPr>
        <w:t>„</w:t>
      </w:r>
      <w:r w:rsidRPr="009F7E8E">
        <w:rPr>
          <w:rFonts w:ascii="Palatino Linotype" w:hAnsi="Palatino Linotype"/>
          <w:iCs/>
          <w:lang w:val="ro-RO" w:eastAsia="ro-RO"/>
        </w:rPr>
        <w:t>Educație religioasă confesională sau educație religioasă ecumenică? Studiu de caz asupra școlii confesionale ortodoxe din Cluj-Napoca”</w:t>
      </w:r>
      <w:r w:rsidRPr="009F7E8E">
        <w:rPr>
          <w:rFonts w:ascii="Palatino Linotype" w:hAnsi="Palatino Linotype"/>
          <w:lang w:val="ro-RO" w:eastAsia="ro-RO"/>
        </w:rPr>
        <w:t xml:space="preserve">, </w:t>
      </w:r>
      <w:r w:rsidRPr="009F7E8E">
        <w:rPr>
          <w:rFonts w:ascii="Palatino Linotype" w:hAnsi="Palatino Linotype"/>
          <w:i/>
          <w:lang w:val="ro-RO" w:eastAsia="ro-RO"/>
        </w:rPr>
        <w:t>Tabor</w:t>
      </w:r>
      <w:r w:rsidRPr="009F7E8E">
        <w:rPr>
          <w:rFonts w:ascii="Palatino Linotype" w:hAnsi="Palatino Linotype"/>
          <w:lang w:val="ro-RO" w:eastAsia="ro-RO"/>
        </w:rPr>
        <w:t>, 2012, pp. 5-12;</w:t>
      </w:r>
    </w:p>
    <w:p w14:paraId="17346DA1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lastRenderedPageBreak/>
        <w:t xml:space="preserve">Sonea Cristian, Siladi Paul, Perșa Răzvan, </w:t>
      </w:r>
      <w:r w:rsidRPr="009F7E8E">
        <w:rPr>
          <w:rFonts w:ascii="Palatino Linotype" w:hAnsi="Palatino Linotype"/>
          <w:bCs/>
          <w:i/>
          <w:lang w:val="ro-RO" w:eastAsia="ro-RO"/>
        </w:rPr>
        <w:t>„</w:t>
      </w:r>
      <w:r w:rsidRPr="009F7E8E">
        <w:rPr>
          <w:rFonts w:ascii="Palatino Linotype" w:hAnsi="Palatino Linotype"/>
          <w:iCs/>
          <w:lang w:val="ro-RO" w:eastAsia="ro-RO"/>
        </w:rPr>
        <w:t>Enciclica Sfântului şi Marelui Sinod al Bisericii Ortodoxe Creta 2016”</w:t>
      </w:r>
      <w:r w:rsidRPr="009F7E8E">
        <w:rPr>
          <w:rFonts w:ascii="Palatino Linotype" w:hAnsi="Palatino Linotype"/>
          <w:i/>
          <w:iCs/>
          <w:lang w:val="ro-RO" w:eastAsia="ro-RO"/>
        </w:rPr>
        <w:t xml:space="preserve"> (traducere si prezentare)</w:t>
      </w:r>
      <w:r w:rsidRPr="009F7E8E">
        <w:rPr>
          <w:rFonts w:ascii="Palatino Linotype" w:hAnsi="Palatino Linotype"/>
          <w:lang w:val="ro-RO" w:eastAsia="ro-RO"/>
        </w:rPr>
        <w:t xml:space="preserve">, </w:t>
      </w:r>
      <w:r w:rsidRPr="009F7E8E">
        <w:rPr>
          <w:rFonts w:ascii="Palatino Linotype" w:hAnsi="Palatino Linotype"/>
          <w:i/>
          <w:lang w:val="ro-RO" w:eastAsia="ro-RO"/>
        </w:rPr>
        <w:t>Tabor</w:t>
      </w:r>
      <w:r w:rsidRPr="009F7E8E">
        <w:rPr>
          <w:rFonts w:ascii="Palatino Linotype" w:hAnsi="Palatino Linotype"/>
          <w:lang w:val="ro-RO" w:eastAsia="ro-RO"/>
        </w:rPr>
        <w:t xml:space="preserve"> Nr. 10/2016, 2016, pp. 5-11; </w:t>
      </w:r>
    </w:p>
    <w:p w14:paraId="515E8038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lang w:val="ro-RO" w:eastAsia="ro-RO"/>
        </w:rPr>
        <w:t xml:space="preserve">, „Asumarea Crucii lui Hristos ca paradigma adevăratei </w:t>
      </w:r>
      <w:proofErr w:type="spellStart"/>
      <w:r w:rsidRPr="009F7E8E">
        <w:rPr>
          <w:rFonts w:ascii="Palatino Linotype" w:hAnsi="Palatino Linotype"/>
          <w:lang w:val="ro-RO" w:eastAsia="ro-RO"/>
        </w:rPr>
        <w:t>calităţi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de</w:t>
      </w:r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r w:rsidRPr="009F7E8E">
        <w:rPr>
          <w:rFonts w:ascii="Palatino Linotype" w:hAnsi="Palatino Linotype"/>
          <w:lang w:val="ro-RO" w:eastAsia="ro-RO"/>
        </w:rPr>
        <w:t xml:space="preserve">ucenic în Evanghelia după Marcu” în </w:t>
      </w:r>
      <w:r w:rsidRPr="009F7E8E">
        <w:rPr>
          <w:rFonts w:ascii="Palatino Linotype" w:hAnsi="Palatino Linotype"/>
          <w:i/>
          <w:lang w:val="ro-RO" w:eastAsia="ro-RO"/>
        </w:rPr>
        <w:t xml:space="preserve">Studia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Babeş-Bolyai.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nr. 1, 2012, pp. 125-134; </w:t>
      </w:r>
    </w:p>
    <w:p w14:paraId="3169D02B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lang w:val="ro-RO" w:eastAsia="ro-RO"/>
        </w:rPr>
        <w:t xml:space="preserve"> „Împlinirea misiunii omului de </w:t>
      </w:r>
      <w:r w:rsidRPr="009F7E8E">
        <w:rPr>
          <w:rFonts w:ascii="Palatino Linotype" w:hAnsi="Palatino Linotype"/>
          <w:i/>
          <w:lang w:val="ro-RO" w:eastAsia="ro-RO"/>
        </w:rPr>
        <w:t>mijlocitor</w:t>
      </w:r>
      <w:r w:rsidRPr="009F7E8E">
        <w:rPr>
          <w:rFonts w:ascii="Palatino Linotype" w:hAnsi="Palatino Linotype"/>
          <w:lang w:val="ro-RO" w:eastAsia="ro-RO"/>
        </w:rPr>
        <w:t xml:space="preserve"> pentru lume în teologia Sfântului Maxim Mărturisitorul”, </w:t>
      </w:r>
      <w:r w:rsidRPr="009F7E8E">
        <w:rPr>
          <w:rFonts w:ascii="Palatino Linotype" w:hAnsi="Palatino Linotype"/>
          <w:i/>
          <w:lang w:val="ro-RO" w:eastAsia="ro-RO"/>
        </w:rPr>
        <w:t xml:space="preserve">Studia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Babeş-Bolyai.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lang w:val="ro-RO" w:eastAsia="ro-RO"/>
        </w:rPr>
        <w:t>, nr. 1, 2011, pp. 103-110;</w:t>
      </w:r>
    </w:p>
    <w:p w14:paraId="4363C3B5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lang w:val="ro-RO" w:eastAsia="ro-RO"/>
        </w:rPr>
        <w:t>, Paul Siladi</w:t>
      </w:r>
      <w:r w:rsidRPr="009F7E8E">
        <w:rPr>
          <w:rFonts w:ascii="Palatino Linotype" w:hAnsi="Palatino Linotype"/>
          <w:smallCaps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„Părintele Profesor Valer Bel la 60 de ani” în </w:t>
      </w:r>
      <w:r w:rsidRPr="009F7E8E">
        <w:rPr>
          <w:rFonts w:ascii="Palatino Linotype" w:hAnsi="Palatino Linotype"/>
          <w:i/>
          <w:lang w:val="ro-RO" w:eastAsia="ro-RO"/>
        </w:rPr>
        <w:t xml:space="preserve">Studia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Babeş-Bolyai.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nr. 1, 2012, pp. 5-18; </w:t>
      </w:r>
    </w:p>
    <w:p w14:paraId="6557D889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iCs/>
          <w:lang w:val="ro-RO" w:eastAsia="ro-RO"/>
        </w:rPr>
        <w:t xml:space="preserve">, „Repere ale rolului şi ale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responsabilităţii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laicilor în teologia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Părinţilor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Apostolici”</w:t>
      </w:r>
      <w:r w:rsidRPr="009F7E8E">
        <w:rPr>
          <w:rFonts w:ascii="Palatino Linotype" w:hAnsi="Palatino Linotype"/>
          <w:i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în </w:t>
      </w:r>
      <w:r w:rsidRPr="009F7E8E">
        <w:rPr>
          <w:rFonts w:ascii="Palatino Linotype" w:hAnsi="Palatino Linotype"/>
          <w:i/>
          <w:lang w:val="ro-RO" w:eastAsia="ro-RO"/>
        </w:rPr>
        <w:t xml:space="preserve">Studia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Babeş-Bolyai.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lang w:val="ro-RO" w:eastAsia="ro-RO"/>
        </w:rPr>
        <w:t>, nr. 2, 2010, pp.135-146;</w:t>
      </w:r>
    </w:p>
    <w:p w14:paraId="761ADB2E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iCs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„Patriarhul </w:t>
      </w:r>
      <w:proofErr w:type="spellStart"/>
      <w:r w:rsidRPr="009F7E8E">
        <w:rPr>
          <w:rFonts w:ascii="Palatino Linotype" w:hAnsi="Palatino Linotype"/>
          <w:lang w:val="ro-RO" w:eastAsia="ro-RO"/>
        </w:rPr>
        <w:t>Justinian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Marina şi </w:t>
      </w:r>
      <w:r w:rsidRPr="009F7E8E">
        <w:rPr>
          <w:rFonts w:ascii="Palatino Linotype" w:hAnsi="Palatino Linotype"/>
          <w:i/>
          <w:lang w:val="ro-RO" w:eastAsia="ro-RO"/>
        </w:rPr>
        <w:t>Apostolatul social</w:t>
      </w:r>
      <w:r w:rsidRPr="009F7E8E">
        <w:rPr>
          <w:rFonts w:ascii="Palatino Linotype" w:hAnsi="Palatino Linotype"/>
          <w:lang w:val="ro-RO" w:eastAsia="ro-RO"/>
        </w:rPr>
        <w:t xml:space="preserve"> în contextul </w:t>
      </w:r>
      <w:proofErr w:type="spellStart"/>
      <w:r w:rsidRPr="009F7E8E">
        <w:rPr>
          <w:rFonts w:ascii="Palatino Linotype" w:hAnsi="Palatino Linotype"/>
          <w:lang w:val="ro-RO" w:eastAsia="ro-RO"/>
        </w:rPr>
        <w:t>societăţii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socialiste. Repere pentru o mărturie </w:t>
      </w:r>
      <w:proofErr w:type="spellStart"/>
      <w:r w:rsidRPr="009F7E8E">
        <w:rPr>
          <w:rFonts w:ascii="Palatino Linotype" w:hAnsi="Palatino Linotype"/>
          <w:lang w:val="ro-RO" w:eastAsia="ro-RO"/>
        </w:rPr>
        <w:t>creştină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în lumea contemporană”</w:t>
      </w:r>
      <w:r w:rsidRPr="009F7E8E">
        <w:rPr>
          <w:rFonts w:ascii="Palatino Linotype" w:hAnsi="Palatino Linotype"/>
          <w:i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în </w:t>
      </w:r>
      <w:r w:rsidRPr="009F7E8E">
        <w:rPr>
          <w:rFonts w:ascii="Palatino Linotype" w:hAnsi="Palatino Linotype"/>
          <w:i/>
          <w:lang w:val="ro-RO" w:eastAsia="ro-RO"/>
        </w:rPr>
        <w:t xml:space="preserve">Studia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Babeş-Bolyai.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lang w:val="ro-RO" w:eastAsia="ro-RO"/>
        </w:rPr>
        <w:t>, nr. 1, 2009, pp. 141-156;</w:t>
      </w:r>
    </w:p>
    <w:p w14:paraId="7F5764A0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iCs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„Omul, chipul lui Hristos şi trimiterea lui în lume pentru propovăduirea Evangheliei”</w:t>
      </w:r>
      <w:r w:rsidRPr="009F7E8E">
        <w:rPr>
          <w:rFonts w:ascii="Palatino Linotype" w:hAnsi="Palatino Linotype"/>
          <w:i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în </w:t>
      </w:r>
      <w:r w:rsidRPr="009F7E8E">
        <w:rPr>
          <w:rFonts w:ascii="Palatino Linotype" w:hAnsi="Palatino Linotype"/>
          <w:i/>
          <w:lang w:val="ro-RO" w:eastAsia="ro-RO"/>
        </w:rPr>
        <w:t xml:space="preserve">Studia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Universitatis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Babeş-Bolyai.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Theologia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2008, pp. 153 - 166;  </w:t>
      </w:r>
    </w:p>
    <w:p w14:paraId="56BC4423" w14:textId="77777777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Cristian,</w:t>
      </w:r>
      <w:r w:rsidRPr="009F7E8E">
        <w:rPr>
          <w:rFonts w:ascii="Palatino Linotype" w:hAnsi="Palatino Linotype"/>
          <w:b/>
          <w:bCs/>
          <w:lang w:val="ro-RO" w:eastAsia="ro-RO"/>
        </w:rPr>
        <w:t xml:space="preserve"> </w:t>
      </w:r>
      <w:r w:rsidRPr="009F7E8E">
        <w:rPr>
          <w:rFonts w:ascii="Palatino Linotype" w:hAnsi="Palatino Linotype"/>
          <w:lang w:val="ro-RO" w:eastAsia="ro-RO"/>
        </w:rPr>
        <w:t xml:space="preserve">„Minunea între natural și supranatural”, </w:t>
      </w:r>
      <w:r w:rsidRPr="009F7E8E">
        <w:rPr>
          <w:rFonts w:ascii="Palatino Linotype" w:hAnsi="Palatino Linotype"/>
          <w:i/>
          <w:iCs/>
          <w:lang w:val="ro-RO" w:eastAsia="ro-RO"/>
        </w:rPr>
        <w:t>Anuarul Facultății de Teologie Ortodoxă</w:t>
      </w:r>
      <w:r w:rsidRPr="009F7E8E">
        <w:rPr>
          <w:rFonts w:ascii="Palatino Linotype" w:hAnsi="Palatino Linotype"/>
          <w:lang w:val="ro-RO" w:eastAsia="ro-RO"/>
        </w:rPr>
        <w:t>, tomul XII, Renașterea, Cluj-Napoca, 2010, pp. 259-266;</w:t>
      </w:r>
    </w:p>
    <w:p w14:paraId="0C7AA1F4" w14:textId="18DA1350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</w:t>
      </w:r>
      <w:r w:rsidRPr="009F7E8E">
        <w:rPr>
          <w:rFonts w:ascii="Palatino Linotype" w:hAnsi="Palatino Linotype"/>
          <w:iCs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„</w:t>
      </w:r>
      <w:proofErr w:type="spellStart"/>
      <w:r w:rsidRPr="009F7E8E">
        <w:rPr>
          <w:rFonts w:ascii="Palatino Linotype" w:hAnsi="Palatino Linotype"/>
          <w:lang w:val="ro-RO" w:eastAsia="ro-RO"/>
        </w:rPr>
        <w:t>Vocaţia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misionară a omului în </w:t>
      </w:r>
      <w:r w:rsidRPr="009F7E8E">
        <w:rPr>
          <w:rFonts w:ascii="Palatino Linotype" w:hAnsi="Palatino Linotype"/>
          <w:iCs/>
          <w:lang w:val="ro-RO" w:eastAsia="ro-RO"/>
        </w:rPr>
        <w:t>teologia biblică a Noului Testament</w:t>
      </w:r>
      <w:r w:rsidRPr="009F7E8E">
        <w:rPr>
          <w:rFonts w:ascii="Palatino Linotype" w:hAnsi="Palatino Linotype"/>
          <w:i/>
          <w:lang w:val="ro-RO" w:eastAsia="ro-RO"/>
        </w:rPr>
        <w:t xml:space="preserve">”, </w:t>
      </w:r>
      <w:r w:rsidRPr="009F7E8E">
        <w:rPr>
          <w:rFonts w:ascii="Palatino Linotype" w:hAnsi="Palatino Linotype"/>
          <w:lang w:val="ro-RO" w:eastAsia="ro-RO"/>
        </w:rPr>
        <w:t xml:space="preserve">în </w:t>
      </w:r>
      <w:r w:rsidRPr="009F7E8E">
        <w:rPr>
          <w:rFonts w:ascii="Palatino Linotype" w:hAnsi="Palatino Linotype"/>
          <w:i/>
          <w:lang w:val="ro-RO" w:eastAsia="ro-RO"/>
        </w:rPr>
        <w:t xml:space="preserve">Anuarul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Facultăţii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de Teologie Ortodoxă</w:t>
      </w:r>
      <w:r w:rsidRPr="009F7E8E">
        <w:rPr>
          <w:rFonts w:ascii="Palatino Linotype" w:hAnsi="Palatino Linotype"/>
          <w:lang w:val="ro-RO" w:eastAsia="ro-RO"/>
        </w:rPr>
        <w:t xml:space="preserve">, Tomul VIII, 2004-2005, Ed. </w:t>
      </w:r>
      <w:proofErr w:type="spellStart"/>
      <w:r w:rsidRPr="009F7E8E">
        <w:rPr>
          <w:rFonts w:ascii="Palatino Linotype" w:hAnsi="Palatino Linotype"/>
          <w:lang w:val="ro-RO" w:eastAsia="ro-RO"/>
        </w:rPr>
        <w:t>Renaşterea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, Cluj-Napoca, 2007, pp. 507-540.  </w:t>
      </w:r>
    </w:p>
    <w:p w14:paraId="381A6715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Cristian-Sebastian, </w:t>
      </w:r>
      <w:r w:rsidRPr="009F7E8E">
        <w:rPr>
          <w:rFonts w:ascii="Palatino Linotype" w:hAnsi="Palatino Linotype"/>
          <w:bCs/>
          <w:i/>
          <w:lang w:val="ro-RO" w:eastAsia="ro-RO"/>
        </w:rPr>
        <w:t>„</w:t>
      </w:r>
      <w:r w:rsidRPr="009F7E8E">
        <w:rPr>
          <w:rFonts w:ascii="Palatino Linotype" w:hAnsi="Palatino Linotype"/>
          <w:iCs/>
          <w:lang w:val="ro-RO" w:eastAsia="ro-RO"/>
        </w:rPr>
        <w:t>Relevanta mișcării ecumenice pentru lumea contemporana”</w:t>
      </w:r>
      <w:r w:rsidRPr="009F7E8E">
        <w:rPr>
          <w:rFonts w:ascii="Palatino Linotype" w:hAnsi="Palatino Linotype"/>
          <w:i/>
          <w:lang w:val="ro-RO" w:eastAsia="ro-RO"/>
        </w:rPr>
        <w:t>,</w:t>
      </w:r>
      <w:r w:rsidRPr="009F7E8E">
        <w:rPr>
          <w:rFonts w:ascii="Palatino Linotype" w:hAnsi="Palatino Linotype"/>
          <w:lang w:val="ro-RO" w:eastAsia="ro-RO"/>
        </w:rPr>
        <w:t xml:space="preserve"> </w:t>
      </w:r>
      <w:r w:rsidRPr="009F7E8E">
        <w:rPr>
          <w:rFonts w:ascii="Palatino Linotype" w:hAnsi="Palatino Linotype"/>
          <w:i/>
          <w:lang w:val="ro-RO" w:eastAsia="ro-RO"/>
        </w:rPr>
        <w:t>Cetatea credinței</w:t>
      </w:r>
      <w:r w:rsidRPr="009F7E8E">
        <w:rPr>
          <w:rFonts w:ascii="Palatino Linotype" w:hAnsi="Palatino Linotype"/>
          <w:lang w:val="ro-RO" w:eastAsia="ro-RO"/>
        </w:rPr>
        <w:t>, anul V, nr. 5/ 2015, pp. 6-7;</w:t>
      </w:r>
    </w:p>
    <w:p w14:paraId="67F16406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Paradigma post-modernă”, </w:t>
      </w:r>
      <w:r w:rsidRPr="009F7E8E">
        <w:rPr>
          <w:rFonts w:ascii="Palatino Linotype" w:hAnsi="Palatino Linotype"/>
          <w:i/>
          <w:iCs/>
          <w:lang w:val="ro-RO" w:eastAsia="ro-RO"/>
        </w:rPr>
        <w:t>Silvania</w:t>
      </w:r>
      <w:r w:rsidRPr="009F7E8E">
        <w:rPr>
          <w:rFonts w:ascii="Palatino Linotype" w:hAnsi="Palatino Linotype"/>
          <w:lang w:val="ro-RO" w:eastAsia="ro-RO"/>
        </w:rPr>
        <w:t xml:space="preserve">, Zalău, 2003, pp. 26-31; </w:t>
      </w:r>
    </w:p>
    <w:p w14:paraId="32971A64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Teologia icoanei”, </w:t>
      </w:r>
      <w:r w:rsidRPr="009F7E8E">
        <w:rPr>
          <w:rFonts w:ascii="Palatino Linotype" w:hAnsi="Palatino Linotype"/>
          <w:i/>
          <w:iCs/>
          <w:lang w:val="ro-RO" w:eastAsia="ro-RO"/>
        </w:rPr>
        <w:t>Silvania</w:t>
      </w:r>
      <w:r w:rsidRPr="009F7E8E">
        <w:rPr>
          <w:rFonts w:ascii="Palatino Linotype" w:hAnsi="Palatino Linotype"/>
          <w:lang w:val="ro-RO" w:eastAsia="ro-RO"/>
        </w:rPr>
        <w:t xml:space="preserve">, Zalău, 2003, pp. 125-127;  </w:t>
      </w:r>
    </w:p>
    <w:p w14:paraId="69DC2A7E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Paradigma misionara ortodoxa si stadiul actual al </w:t>
      </w:r>
      <w:proofErr w:type="spellStart"/>
      <w:r w:rsidRPr="009F7E8E">
        <w:rPr>
          <w:rFonts w:ascii="Palatino Linotype" w:hAnsi="Palatino Linotype"/>
          <w:lang w:val="ro-RO" w:eastAsia="ro-RO"/>
        </w:rPr>
        <w:t>cercetarii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în domeniul </w:t>
      </w:r>
      <w:proofErr w:type="spellStart"/>
      <w:r w:rsidRPr="009F7E8E">
        <w:rPr>
          <w:rFonts w:ascii="Palatino Linotype" w:hAnsi="Palatino Linotype"/>
          <w:lang w:val="ro-RO" w:eastAsia="ro-RO"/>
        </w:rPr>
        <w:t>Misiologiei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la noi în țară”,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Credinţă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şi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viaţă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în Hristos</w:t>
      </w:r>
      <w:r w:rsidRPr="009F7E8E">
        <w:rPr>
          <w:rFonts w:ascii="Palatino Linotype" w:hAnsi="Palatino Linotype"/>
          <w:lang w:val="ro-RO" w:eastAsia="ro-RO"/>
        </w:rPr>
        <w:t>, Anuarul Episcopiei Sălajului , Zalău , 2008, pp. 429-442;</w:t>
      </w:r>
    </w:p>
    <w:p w14:paraId="3E571E82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Asumarea Crucii lui Hristos în misiunea Bisericii”,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Credinţă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şi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viaţă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în Hristos</w:t>
      </w:r>
      <w:r w:rsidRPr="009F7E8E">
        <w:rPr>
          <w:rFonts w:ascii="Palatino Linotype" w:hAnsi="Palatino Linotype"/>
          <w:lang w:val="ro-RO" w:eastAsia="ro-RO"/>
        </w:rPr>
        <w:t xml:space="preserve">. Anuarul Episcopiei Sălajului, 2009, Anul II, 2009, Zalău, 2010, pp. 333-346;  </w:t>
      </w:r>
    </w:p>
    <w:p w14:paraId="2F3A28EF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 xml:space="preserve">Sonea Cristian, „Repere fundamentale ale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vocaţiei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misionare a omului în Evanghelia după Matei”</w:t>
      </w:r>
      <w:r w:rsidRPr="009F7E8E">
        <w:rPr>
          <w:rFonts w:ascii="Palatino Linotype" w:hAnsi="Palatino Linotype"/>
          <w:i/>
          <w:iCs/>
          <w:lang w:val="ro-RO" w:eastAsia="ro-RO"/>
        </w:rPr>
        <w:t xml:space="preserve">, </w:t>
      </w:r>
      <w:r w:rsidRPr="009F7E8E">
        <w:rPr>
          <w:rFonts w:ascii="Palatino Linotype" w:hAnsi="Palatino Linotype"/>
          <w:iCs/>
          <w:lang w:val="ro-RO" w:eastAsia="ro-RO"/>
        </w:rPr>
        <w:t xml:space="preserve">în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Credinţă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şi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viaţă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în Hristos. Anuarul Episcopiei Sălajului</w:t>
      </w:r>
      <w:r w:rsidRPr="009F7E8E">
        <w:rPr>
          <w:rFonts w:ascii="Palatino Linotype" w:hAnsi="Palatino Linotype"/>
          <w:lang w:val="ro-RO" w:eastAsia="ro-RO"/>
        </w:rPr>
        <w:t xml:space="preserve">, </w:t>
      </w:r>
      <w:r w:rsidRPr="009F7E8E">
        <w:rPr>
          <w:rFonts w:ascii="Palatino Linotype" w:hAnsi="Palatino Linotype"/>
          <w:i/>
          <w:lang w:val="ro-RO" w:eastAsia="ro-RO"/>
        </w:rPr>
        <w:t>2010</w:t>
      </w:r>
      <w:r w:rsidRPr="009F7E8E">
        <w:rPr>
          <w:rFonts w:ascii="Palatino Linotype" w:hAnsi="Palatino Linotype"/>
          <w:lang w:val="ro-RO" w:eastAsia="ro-RO"/>
        </w:rPr>
        <w:t>, Anul II, 2009, Ed. Episcopiei Sălajului „</w:t>
      </w:r>
      <w:proofErr w:type="spellStart"/>
      <w:r w:rsidRPr="009F7E8E">
        <w:rPr>
          <w:rFonts w:ascii="Palatino Linotype" w:hAnsi="Palatino Linotype"/>
          <w:lang w:val="ro-RO" w:eastAsia="ro-RO"/>
        </w:rPr>
        <w:t>Credinţă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şi </w:t>
      </w:r>
      <w:proofErr w:type="spellStart"/>
      <w:r w:rsidRPr="009F7E8E">
        <w:rPr>
          <w:rFonts w:ascii="Palatino Linotype" w:hAnsi="Palatino Linotype"/>
          <w:lang w:val="ro-RO" w:eastAsia="ro-RO"/>
        </w:rPr>
        <w:t>viaţă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în Hristos”, Zalău, 2011, pp. 323-346;  </w:t>
      </w:r>
    </w:p>
    <w:p w14:paraId="65412C24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Documentul final al Simpozionului Biserica Ortodoxă </w:t>
      </w:r>
      <w:r w:rsidRPr="009F7E8E">
        <w:rPr>
          <w:rFonts w:ascii="Palatino Linotype" w:hAnsi="Palatino Linotype"/>
          <w:lang w:val="ro-RO" w:eastAsia="ro-RO"/>
        </w:rPr>
        <w:lastRenderedPageBreak/>
        <w:t xml:space="preserve">și grupările neoprotestante”, </w:t>
      </w:r>
      <w:r w:rsidRPr="009F7E8E">
        <w:rPr>
          <w:rFonts w:ascii="Palatino Linotype" w:hAnsi="Palatino Linotype"/>
          <w:i/>
          <w:iCs/>
          <w:lang w:val="ro-RO" w:eastAsia="ro-RO"/>
        </w:rPr>
        <w:t>Renașterea</w:t>
      </w:r>
      <w:r w:rsidRPr="009F7E8E">
        <w:rPr>
          <w:rFonts w:ascii="Palatino Linotype" w:hAnsi="Palatino Linotype"/>
          <w:lang w:val="ro-RO" w:eastAsia="ro-RO"/>
        </w:rPr>
        <w:t xml:space="preserve">, Cluj-Napoca , 2012, p. 7; </w:t>
      </w:r>
    </w:p>
    <w:p w14:paraId="104760AF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Un nou acord de colaborare </w:t>
      </w:r>
      <w:proofErr w:type="spellStart"/>
      <w:r w:rsidRPr="009F7E8E">
        <w:rPr>
          <w:rFonts w:ascii="Palatino Linotype" w:hAnsi="Palatino Linotype"/>
          <w:lang w:val="ro-RO" w:eastAsia="ro-RO"/>
        </w:rPr>
        <w:t>instituţională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al </w:t>
      </w:r>
      <w:proofErr w:type="spellStart"/>
      <w:r w:rsidRPr="009F7E8E">
        <w:rPr>
          <w:rFonts w:ascii="Palatino Linotype" w:hAnsi="Palatino Linotype"/>
          <w:lang w:val="ro-RO" w:eastAsia="ro-RO"/>
        </w:rPr>
        <w:t>Facultăţii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 de Teologie Ortodoxă din Cluj-Napoca”, </w:t>
      </w:r>
      <w:r w:rsidRPr="009F7E8E">
        <w:rPr>
          <w:rFonts w:ascii="Palatino Linotype" w:hAnsi="Palatino Linotype"/>
          <w:i/>
          <w:iCs/>
          <w:lang w:val="ro-RO" w:eastAsia="ro-RO"/>
        </w:rPr>
        <w:t>Renașterea</w:t>
      </w:r>
      <w:r w:rsidRPr="009F7E8E">
        <w:rPr>
          <w:rFonts w:ascii="Palatino Linotype" w:hAnsi="Palatino Linotype"/>
          <w:lang w:val="ro-RO" w:eastAsia="ro-RO"/>
        </w:rPr>
        <w:t xml:space="preserve">, August 2014, nr. 8 (292), an XXV (serie nouă), Cluj-Napoca, 2014, pp.13-14;  </w:t>
      </w:r>
    </w:p>
    <w:p w14:paraId="1D54D9DD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>La orbi lumina am venit s-aduc, iar cei care vad în noapte sa-</w:t>
      </w:r>
      <w:proofErr w:type="spellStart"/>
      <w:r w:rsidRPr="009F7E8E">
        <w:rPr>
          <w:rFonts w:ascii="Palatino Linotype" w:hAnsi="Palatino Linotype"/>
          <w:lang w:val="ro-RO" w:eastAsia="ro-RO"/>
        </w:rPr>
        <w:t>noate</w:t>
      </w:r>
      <w:proofErr w:type="spellEnd"/>
      <w:r w:rsidRPr="009F7E8E">
        <w:rPr>
          <w:rFonts w:ascii="Palatino Linotype" w:hAnsi="Palatino Linotype"/>
          <w:lang w:val="ro-RO" w:eastAsia="ro-RO"/>
        </w:rPr>
        <w:t xml:space="preserve">…. Predică la Duminica a 7-a după Rusalii”, </w:t>
      </w:r>
      <w:r w:rsidRPr="009F7E8E">
        <w:rPr>
          <w:rFonts w:ascii="Palatino Linotype" w:hAnsi="Palatino Linotype"/>
          <w:i/>
          <w:iCs/>
          <w:lang w:val="ro-RO" w:eastAsia="ro-RO"/>
        </w:rPr>
        <w:t>Lumina de Duminică</w:t>
      </w:r>
      <w:r w:rsidRPr="009F7E8E">
        <w:rPr>
          <w:rFonts w:ascii="Palatino Linotype" w:hAnsi="Palatino Linotype"/>
          <w:lang w:val="ro-RO" w:eastAsia="ro-RO"/>
        </w:rPr>
        <w:t xml:space="preserve">, București, 2015, pp.5-6; </w:t>
      </w:r>
    </w:p>
    <w:p w14:paraId="5B36C747" w14:textId="77777777" w:rsidR="009F7E8E" w:rsidRPr="009F7E8E" w:rsidRDefault="009F7E8E" w:rsidP="009F7E8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Cristian-Sebastian, „</w:t>
      </w:r>
      <w:r w:rsidRPr="009F7E8E">
        <w:rPr>
          <w:rFonts w:ascii="Palatino Linotype" w:hAnsi="Palatino Linotype"/>
          <w:lang w:val="ro-RO" w:eastAsia="ro-RO"/>
        </w:rPr>
        <w:t xml:space="preserve">Dialogul ecumenic conform Sfântului și Marelui Sinod. Câteva clarificări”, </w:t>
      </w:r>
      <w:r w:rsidRPr="009F7E8E">
        <w:rPr>
          <w:rFonts w:ascii="Palatino Linotype" w:hAnsi="Palatino Linotype"/>
          <w:i/>
          <w:iCs/>
          <w:lang w:val="ro-RO" w:eastAsia="ro-RO"/>
        </w:rPr>
        <w:t>Renașterea</w:t>
      </w:r>
      <w:r w:rsidRPr="009F7E8E">
        <w:rPr>
          <w:rFonts w:ascii="Palatino Linotype" w:hAnsi="Palatino Linotype"/>
          <w:lang w:val="ro-RO" w:eastAsia="ro-RO"/>
        </w:rPr>
        <w:t xml:space="preserve">, nr. 9 septembrie (317 / 2016), Cluj-Napoca, 2016, pp.7-8;  </w:t>
      </w:r>
    </w:p>
    <w:p w14:paraId="7D242773" w14:textId="5F87E062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>Sonea Cristian-Sebastian</w:t>
      </w:r>
      <w:r w:rsidRPr="009F7E8E">
        <w:rPr>
          <w:rFonts w:ascii="Palatino Linotype" w:hAnsi="Palatino Linotype"/>
          <w:lang w:val="ro-RO" w:eastAsia="ro-RO"/>
        </w:rPr>
        <w:t>, „Biserica cea Una reflectă Treimea nedespărțită”</w:t>
      </w:r>
      <w:r w:rsidRPr="009F7E8E">
        <w:rPr>
          <w:rFonts w:ascii="Palatino Linotype" w:hAnsi="Palatino Linotype"/>
          <w:i/>
          <w:lang w:val="ro-RO" w:eastAsia="ro-RO"/>
        </w:rPr>
        <w:t xml:space="preserve">, Lumina, </w:t>
      </w:r>
      <w:r w:rsidRPr="009F7E8E">
        <w:rPr>
          <w:rFonts w:ascii="Palatino Linotype" w:hAnsi="Palatino Linotype"/>
          <w:iCs/>
          <w:lang w:val="ro-RO" w:eastAsia="ro-RO"/>
        </w:rPr>
        <w:t>20 mai 2018.</w:t>
      </w:r>
    </w:p>
    <w:p w14:paraId="3EAA781D" w14:textId="77777777" w:rsidR="009F7E8E" w:rsidRPr="009F7E8E" w:rsidRDefault="009F7E8E" w:rsidP="009F7E8E">
      <w:pPr>
        <w:pStyle w:val="ListParagraph"/>
        <w:numPr>
          <w:ilvl w:val="0"/>
          <w:numId w:val="8"/>
        </w:numPr>
        <w:ind w:left="851" w:hanging="425"/>
        <w:jc w:val="both"/>
        <w:rPr>
          <w:rStyle w:val="Emphasis"/>
          <w:rFonts w:ascii="Palatino Linotype" w:hAnsi="Palatino Linotype"/>
          <w:iCs w:val="0"/>
          <w:lang w:val="ro-RO"/>
        </w:rPr>
      </w:pPr>
      <w:r w:rsidRPr="009F7E8E">
        <w:rPr>
          <w:rStyle w:val="Emphasis"/>
          <w:rFonts w:ascii="Palatino Linotype" w:hAnsi="Palatino Linotype"/>
          <w:lang w:val="ro-RO"/>
        </w:rPr>
        <w:t xml:space="preserve">David Bentley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Hart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Traditioon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and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Apocalypse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. An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Essay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of Christian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Belief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Baker Academic, 2022 (recenzie în limba engleză) în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Ecclesial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Futures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>, nr. 4, 2023, doi:</w:t>
      </w:r>
      <w:r w:rsidRPr="009F7E8E">
        <w:rPr>
          <w:rFonts w:ascii="Palatino Linotype" w:hAnsi="Palatino Linotype"/>
          <w:lang w:val="ro-RO"/>
        </w:rPr>
        <w:t xml:space="preserve"> </w:t>
      </w:r>
      <w:r w:rsidRPr="009F7E8E">
        <w:rPr>
          <w:rStyle w:val="Emphasis"/>
          <w:rFonts w:ascii="Palatino Linotype" w:hAnsi="Palatino Linotype"/>
          <w:lang w:val="ro-RO"/>
        </w:rPr>
        <w:t>10.54195/ef15516</w:t>
      </w:r>
    </w:p>
    <w:p w14:paraId="2CCEC940" w14:textId="77777777" w:rsidR="009F7E8E" w:rsidRPr="009F7E8E" w:rsidRDefault="009F7E8E" w:rsidP="009F7E8E">
      <w:pPr>
        <w:pStyle w:val="ListParagraph"/>
        <w:numPr>
          <w:ilvl w:val="0"/>
          <w:numId w:val="8"/>
        </w:numPr>
        <w:ind w:left="851" w:hanging="425"/>
        <w:jc w:val="both"/>
        <w:rPr>
          <w:rStyle w:val="Emphasis"/>
          <w:rFonts w:ascii="Palatino Linotype" w:hAnsi="Palatino Linotype"/>
          <w:iCs w:val="0"/>
          <w:lang w:val="ro-RO"/>
        </w:rPr>
      </w:pPr>
      <w:r w:rsidRPr="009F7E8E">
        <w:rPr>
          <w:rStyle w:val="Emphasis"/>
          <w:rFonts w:ascii="Palatino Linotype" w:hAnsi="Palatino Linotype"/>
          <w:lang w:val="ro-RO"/>
        </w:rPr>
        <w:t xml:space="preserve">David Bentley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Hart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Traditioon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and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Apocalypse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. An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Essay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of Christian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Belief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>, Baker Academic, 2022 (recenzie în limba română) în Tabor, nr. 9, septembrie, 2023</w:t>
      </w:r>
    </w:p>
    <w:p w14:paraId="140B787D" w14:textId="77777777" w:rsidR="009F7E8E" w:rsidRPr="009F7E8E" w:rsidRDefault="009F7E8E" w:rsidP="009F7E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Style w:val="Emphasis"/>
          <w:rFonts w:ascii="Palatino Linotype" w:hAnsi="Palatino Linotype"/>
          <w:b/>
          <w:bCs/>
          <w:i w:val="0"/>
          <w:lang w:val="ro-RO" w:eastAsia="ro-RO"/>
        </w:rPr>
      </w:pPr>
      <w:proofErr w:type="spellStart"/>
      <w:r w:rsidRPr="009F7E8E">
        <w:rPr>
          <w:rFonts w:ascii="Palatino Linotype" w:hAnsi="Palatino Linotype"/>
          <w:iCs/>
          <w:lang w:val="ro-RO" w:eastAsia="ro-RO"/>
        </w:rPr>
        <w:t>Hart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, David Bentley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Chryssavgis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, John (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.). 2020</w:t>
      </w:r>
      <w:r w:rsidRPr="009F7E8E">
        <w:rPr>
          <w:rFonts w:ascii="Palatino Linotype" w:hAnsi="Palatino Linotype"/>
          <w:i/>
          <w:lang w:val="ro-RO" w:eastAsia="ro-RO"/>
        </w:rPr>
        <w:t>.</w:t>
      </w:r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Toward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Social Ethos of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iCs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/>
          <w:iCs/>
          <w:lang w:val="ro-RO" w:eastAsia="ro-RO"/>
        </w:rPr>
        <w:t xml:space="preserve"> Church</w:t>
      </w:r>
      <w:r w:rsidRPr="009F7E8E">
        <w:rPr>
          <w:rFonts w:ascii="Palatino Linotype" w:hAnsi="Palatino Linotype"/>
          <w:i/>
          <w:lang w:val="ro-RO" w:eastAsia="ro-RO"/>
        </w:rPr>
        <w:t xml:space="preserve">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Brookline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, MA: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Holy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Cross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Press, </w:t>
      </w:r>
      <w:r w:rsidRPr="009F7E8E">
        <w:rPr>
          <w:rFonts w:ascii="Palatino Linotype" w:hAnsi="Palatino Linotype"/>
          <w:iCs/>
          <w:lang w:val="ro-RO" w:eastAsia="ro-RO"/>
        </w:rPr>
        <w:t xml:space="preserve">în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Ecclessial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Futures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Wipf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Stock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Publishers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, vol. 2, Nr. 1, iunie, 2021, ISBN volum:</w:t>
      </w:r>
      <w:r w:rsidRPr="009F7E8E">
        <w:rPr>
          <w:rFonts w:ascii="Palatino Linotype" w:hAnsi="Palatino Linotype"/>
          <w:b/>
          <w:bCs/>
          <w:iCs/>
          <w:lang w:val="ro-RO" w:eastAsia="ro-RO"/>
        </w:rPr>
        <w:t xml:space="preserve"> </w:t>
      </w:r>
      <w:r w:rsidRPr="009F7E8E">
        <w:rPr>
          <w:rFonts w:ascii="Palatino Linotype" w:hAnsi="Palatino Linotype"/>
          <w:iCs/>
          <w:lang w:val="ro-RO" w:eastAsia="ro-RO"/>
        </w:rPr>
        <w:t>9781666715903, pp. 146-152</w:t>
      </w:r>
    </w:p>
    <w:p w14:paraId="171A1DE4" w14:textId="77777777" w:rsidR="009F7E8E" w:rsidRPr="009F7E8E" w:rsidRDefault="009F7E8E" w:rsidP="009F7E8E">
      <w:pPr>
        <w:pStyle w:val="ListParagraph"/>
        <w:numPr>
          <w:ilvl w:val="0"/>
          <w:numId w:val="8"/>
        </w:numPr>
        <w:ind w:left="851" w:hanging="425"/>
        <w:jc w:val="both"/>
        <w:rPr>
          <w:rFonts w:ascii="Palatino Linotype" w:hAnsi="Palatino Linotype"/>
          <w:i/>
          <w:lang w:val="ro-RO"/>
        </w:rPr>
      </w:pPr>
      <w:r w:rsidRPr="009F7E8E">
        <w:rPr>
          <w:rStyle w:val="Emphasis"/>
          <w:rFonts w:ascii="Palatino Linotype" w:hAnsi="Palatino Linotype"/>
          <w:lang w:val="ro-RO"/>
        </w:rPr>
        <w:t xml:space="preserve">Pantelis Kalaitzidis, Thomas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FitzGerald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Cyril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Hovorun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Aikaterini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Pekridou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Nikolaos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Asproulis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Guy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Liagre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>, Dietrich Werner (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Eds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.), Manual ortodox de ecumenism. Surse pentru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educaţia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teologică, (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Volos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>/WCC/Regnum, Oxford 2014) (recenzie in limba romana),</w:t>
      </w:r>
      <w:r w:rsidRPr="009F7E8E">
        <w:rPr>
          <w:rFonts w:ascii="Palatino Linotype" w:hAnsi="Palatino Linotype"/>
          <w:lang w:val="ro-RO"/>
        </w:rPr>
        <w:t xml:space="preserve"> </w:t>
      </w:r>
      <w:r w:rsidRPr="009F7E8E">
        <w:rPr>
          <w:rFonts w:ascii="Palatino Linotype" w:hAnsi="Palatino Linotype"/>
          <w:i/>
          <w:iCs/>
          <w:lang w:val="ro-RO"/>
        </w:rPr>
        <w:t>Tabor</w:t>
      </w:r>
      <w:r w:rsidRPr="009F7E8E">
        <w:rPr>
          <w:rFonts w:ascii="Palatino Linotype" w:hAnsi="Palatino Linotype"/>
          <w:lang w:val="ro-RO"/>
        </w:rPr>
        <w:t>, Nr. 11/ anul VIII/ Noiembrie 2014, pp. 95-97;</w:t>
      </w:r>
    </w:p>
    <w:p w14:paraId="5FF97C6F" w14:textId="77777777" w:rsidR="009F7E8E" w:rsidRPr="009F7E8E" w:rsidRDefault="009F7E8E" w:rsidP="009F7E8E">
      <w:pPr>
        <w:pStyle w:val="ListParagraph"/>
        <w:numPr>
          <w:ilvl w:val="0"/>
          <w:numId w:val="8"/>
        </w:numPr>
        <w:ind w:left="851" w:hanging="425"/>
        <w:jc w:val="both"/>
        <w:rPr>
          <w:rFonts w:ascii="Palatino Linotype" w:hAnsi="Palatino Linotype"/>
          <w:i/>
          <w:lang w:val="ro-RO"/>
        </w:rPr>
      </w:pPr>
      <w:r w:rsidRPr="009F7E8E">
        <w:rPr>
          <w:rStyle w:val="Emphasis"/>
          <w:rFonts w:ascii="Palatino Linotype" w:hAnsi="Palatino Linotype"/>
          <w:lang w:val="ro-RO"/>
        </w:rPr>
        <w:t xml:space="preserve">Pantelis Kalaitzidis, Thomas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FitzGerald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Cyril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Hovorun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Aikaterini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Pekridou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Nikolaos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Asproulis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, Guy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Liagre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>, Dietrich Werner (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Eds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.),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Orthodox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Handbook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on Ecumenism.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Resources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for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Theological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Education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, Regnum </w:t>
      </w:r>
      <w:proofErr w:type="spellStart"/>
      <w:r w:rsidRPr="009F7E8E">
        <w:rPr>
          <w:rStyle w:val="Emphasis"/>
          <w:rFonts w:ascii="Palatino Linotype" w:hAnsi="Palatino Linotype"/>
          <w:lang w:val="ro-RO"/>
        </w:rPr>
        <w:t>Books</w:t>
      </w:r>
      <w:proofErr w:type="spellEnd"/>
      <w:r w:rsidRPr="009F7E8E">
        <w:rPr>
          <w:rStyle w:val="Emphasis"/>
          <w:rFonts w:ascii="Palatino Linotype" w:hAnsi="Palatino Linotype"/>
          <w:lang w:val="ro-RO"/>
        </w:rPr>
        <w:t xml:space="preserve"> International, 2014</w:t>
      </w:r>
      <w:r w:rsidRPr="009F7E8E">
        <w:rPr>
          <w:rFonts w:ascii="Palatino Linotype" w:hAnsi="Palatino Linotype"/>
          <w:lang w:val="ro-RO"/>
        </w:rPr>
        <w:t xml:space="preserve">, (recenzie) în </w:t>
      </w:r>
      <w:r w:rsidRPr="009F7E8E">
        <w:rPr>
          <w:rFonts w:ascii="Palatino Linotype" w:hAnsi="Palatino Linotype"/>
          <w:i/>
          <w:iCs/>
          <w:lang w:val="ro-RO"/>
        </w:rPr>
        <w:t xml:space="preserve">Review of </w:t>
      </w:r>
      <w:proofErr w:type="spellStart"/>
      <w:r w:rsidRPr="009F7E8E">
        <w:rPr>
          <w:rFonts w:ascii="Palatino Linotype" w:hAnsi="Palatino Linotype"/>
          <w:i/>
          <w:iCs/>
          <w:lang w:val="ro-RO"/>
        </w:rPr>
        <w:t>Ecumenical</w:t>
      </w:r>
      <w:proofErr w:type="spellEnd"/>
      <w:r w:rsidRPr="009F7E8E">
        <w:rPr>
          <w:rFonts w:ascii="Palatino Linotype" w:hAnsi="Palatino Linotype"/>
          <w:i/>
          <w:iCs/>
          <w:lang w:val="ro-RO"/>
        </w:rPr>
        <w:t xml:space="preserve"> Studies</w:t>
      </w:r>
      <w:r w:rsidRPr="009F7E8E">
        <w:rPr>
          <w:rFonts w:ascii="Palatino Linotype" w:hAnsi="Palatino Linotype"/>
          <w:lang w:val="ro-RO"/>
        </w:rPr>
        <w:t>, nr. 3/ 2014, pp. 491-494;</w:t>
      </w:r>
    </w:p>
    <w:p w14:paraId="0127888B" w14:textId="77777777" w:rsidR="009F7E8E" w:rsidRPr="009F7E8E" w:rsidRDefault="009F7E8E" w:rsidP="009F7E8E">
      <w:pPr>
        <w:pStyle w:val="ListParagraph"/>
        <w:numPr>
          <w:ilvl w:val="0"/>
          <w:numId w:val="8"/>
        </w:numPr>
        <w:ind w:left="851" w:hanging="425"/>
        <w:jc w:val="both"/>
        <w:rPr>
          <w:rFonts w:ascii="Palatino Linotype" w:hAnsi="Palatino Linotype"/>
          <w:i/>
          <w:lang w:val="ro-RO"/>
        </w:rPr>
      </w:pPr>
      <w:r w:rsidRPr="009F7E8E">
        <w:rPr>
          <w:rFonts w:ascii="Palatino Linotype" w:hAnsi="Palatino Linotype"/>
          <w:lang w:val="ro-RO"/>
        </w:rPr>
        <w:t xml:space="preserve">Magda </w:t>
      </w:r>
      <w:proofErr w:type="spellStart"/>
      <w:r w:rsidRPr="009F7E8E">
        <w:rPr>
          <w:rFonts w:ascii="Palatino Linotype" w:hAnsi="Palatino Linotype"/>
          <w:lang w:val="ro-RO"/>
        </w:rPr>
        <w:t>Stavinschi</w:t>
      </w:r>
      <w:proofErr w:type="spellEnd"/>
      <w:r w:rsidRPr="009F7E8E">
        <w:rPr>
          <w:rFonts w:ascii="Palatino Linotype" w:hAnsi="Palatino Linotype"/>
          <w:lang w:val="ro-RO"/>
        </w:rPr>
        <w:t xml:space="preserve"> (editor),</w:t>
      </w:r>
      <w:r w:rsidRPr="009F7E8E">
        <w:rPr>
          <w:rFonts w:ascii="Palatino Linotype" w:hAnsi="Palatino Linotype"/>
          <w:i/>
          <w:lang w:val="ro-RO"/>
        </w:rPr>
        <w:t xml:space="preserve"> Perspective </w:t>
      </w:r>
      <w:proofErr w:type="spellStart"/>
      <w:r w:rsidRPr="009F7E8E">
        <w:rPr>
          <w:rFonts w:ascii="Palatino Linotype" w:hAnsi="Palatino Linotype"/>
          <w:i/>
          <w:lang w:val="ro-RO"/>
        </w:rPr>
        <w:t>româneşti</w:t>
      </w:r>
      <w:proofErr w:type="spellEnd"/>
      <w:r w:rsidRPr="009F7E8E">
        <w:rPr>
          <w:rFonts w:ascii="Palatino Linotype" w:hAnsi="Palatino Linotype"/>
          <w:i/>
          <w:lang w:val="ro-RO"/>
        </w:rPr>
        <w:t xml:space="preserve"> asupra </w:t>
      </w:r>
      <w:proofErr w:type="spellStart"/>
      <w:r w:rsidRPr="009F7E8E">
        <w:rPr>
          <w:rFonts w:ascii="Palatino Linotype" w:hAnsi="Palatino Linotype"/>
          <w:i/>
          <w:lang w:val="ro-RO"/>
        </w:rPr>
        <w:t>ştiinţei</w:t>
      </w:r>
      <w:proofErr w:type="spellEnd"/>
      <w:r w:rsidRPr="009F7E8E">
        <w:rPr>
          <w:rFonts w:ascii="Palatino Linotype" w:hAnsi="Palatino Linotype"/>
          <w:i/>
          <w:lang w:val="ro-RO"/>
        </w:rPr>
        <w:t xml:space="preserve"> şi teologiei, </w:t>
      </w:r>
      <w:r w:rsidRPr="009F7E8E">
        <w:rPr>
          <w:rFonts w:ascii="Palatino Linotype" w:hAnsi="Palatino Linotype"/>
          <w:lang w:val="ro-RO"/>
        </w:rPr>
        <w:t xml:space="preserve"> Curtea Veche </w:t>
      </w:r>
      <w:proofErr w:type="spellStart"/>
      <w:r w:rsidRPr="009F7E8E">
        <w:rPr>
          <w:rFonts w:ascii="Palatino Linotype" w:hAnsi="Palatino Linotype"/>
          <w:lang w:val="ro-RO"/>
        </w:rPr>
        <w:t>Publishing</w:t>
      </w:r>
      <w:proofErr w:type="spellEnd"/>
      <w:r w:rsidRPr="009F7E8E">
        <w:rPr>
          <w:rFonts w:ascii="Palatino Linotype" w:hAnsi="Palatino Linotype"/>
          <w:lang w:val="ro-RO"/>
        </w:rPr>
        <w:t xml:space="preserve">, Bucureşti 2006, 524 p. (recenzie), în </w:t>
      </w:r>
      <w:r w:rsidRPr="009F7E8E">
        <w:rPr>
          <w:rFonts w:ascii="Palatino Linotype" w:hAnsi="Palatino Linotype"/>
          <w:i/>
          <w:lang w:val="ro-RO"/>
        </w:rPr>
        <w:t>Tabor</w:t>
      </w:r>
      <w:r w:rsidRPr="009F7E8E">
        <w:rPr>
          <w:rFonts w:ascii="Palatino Linotype" w:hAnsi="Palatino Linotype"/>
          <w:lang w:val="ro-RO"/>
        </w:rPr>
        <w:t xml:space="preserve">, revistă de cultură şi spiritualitate românească, anul III, nr. 6, septembrie 2009, pp. 95-98; </w:t>
      </w:r>
    </w:p>
    <w:p w14:paraId="3380A59A" w14:textId="64ADE448" w:rsidR="009F7E8E" w:rsidRPr="009F7E8E" w:rsidRDefault="009F7E8E" w:rsidP="009F7E8E">
      <w:pPr>
        <w:numPr>
          <w:ilvl w:val="0"/>
          <w:numId w:val="8"/>
        </w:numPr>
        <w:ind w:left="851" w:hanging="425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lang w:val="ro-RO"/>
        </w:rPr>
        <w:t xml:space="preserve">Valer Bel, </w:t>
      </w:r>
      <w:r w:rsidRPr="009F7E8E">
        <w:rPr>
          <w:rFonts w:ascii="Palatino Linotype" w:hAnsi="Palatino Linotype"/>
          <w:i/>
          <w:lang w:val="ro-RO"/>
        </w:rPr>
        <w:t xml:space="preserve">Teologie şi Biserică, </w:t>
      </w:r>
      <w:r w:rsidRPr="009F7E8E">
        <w:rPr>
          <w:rFonts w:ascii="Palatino Linotype" w:hAnsi="Palatino Linotype"/>
          <w:lang w:val="ro-RO"/>
        </w:rPr>
        <w:t xml:space="preserve">Presa Universitară Clujeană, 2008, 430 p. (recenzie), în </w:t>
      </w:r>
      <w:r w:rsidRPr="009F7E8E">
        <w:rPr>
          <w:rFonts w:ascii="Palatino Linotype" w:hAnsi="Palatino Linotype"/>
          <w:i/>
          <w:lang w:val="ro-RO"/>
        </w:rPr>
        <w:t>Tabor</w:t>
      </w:r>
      <w:r w:rsidRPr="009F7E8E">
        <w:rPr>
          <w:rFonts w:ascii="Palatino Linotype" w:hAnsi="Palatino Linotype"/>
          <w:lang w:val="ro-RO"/>
        </w:rPr>
        <w:t>, revistă de cultură şi spiritualitate românească, anul II, nr. 12, martie 2009, pp. 90-92;</w:t>
      </w:r>
    </w:p>
    <w:p w14:paraId="22CB05A7" w14:textId="77777777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14:paraId="39B6C7B5" w14:textId="3E94465F" w:rsidR="009F7E8E" w:rsidRPr="009F7E8E" w:rsidRDefault="009F7E8E" w:rsidP="009F7E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333333"/>
        </w:rPr>
      </w:pPr>
      <w:r w:rsidRPr="009F7E8E">
        <w:rPr>
          <w:rFonts w:ascii="Palatino Linotype" w:hAnsi="Palatino Linotype"/>
          <w:color w:val="333333"/>
        </w:rPr>
        <w:br/>
      </w:r>
      <w:r w:rsidRPr="009F7E8E">
        <w:rPr>
          <w:rFonts w:ascii="Palatino Linotype" w:hAnsi="Palatino Linotype"/>
          <w:b/>
          <w:bCs/>
          <w:color w:val="333333"/>
        </w:rPr>
        <w:t xml:space="preserve">f) </w:t>
      </w:r>
      <w:r w:rsidRPr="009F7E8E">
        <w:rPr>
          <w:rFonts w:ascii="Palatino Linotype" w:hAnsi="Palatino Linotype"/>
          <w:b/>
          <w:bCs/>
          <w:color w:val="333333"/>
          <w:lang w:val="ro-RO"/>
        </w:rPr>
        <w:t>P</w:t>
      </w:r>
      <w:r w:rsidRPr="009F7E8E">
        <w:rPr>
          <w:rFonts w:ascii="Palatino Linotype" w:hAnsi="Palatino Linotype"/>
          <w:b/>
          <w:bCs/>
          <w:color w:val="333333"/>
        </w:rPr>
        <w:t>ublicaţii in extenso, apărute în lucrări ale principalelor conferinţe internaţionale de specialitate</w:t>
      </w:r>
      <w:r w:rsidRPr="009F7E8E">
        <w:rPr>
          <w:rFonts w:ascii="Palatino Linotype" w:hAnsi="Palatino Linotype"/>
          <w:b/>
          <w:bCs/>
          <w:color w:val="333333"/>
        </w:rPr>
        <w:br/>
      </w:r>
    </w:p>
    <w:p w14:paraId="22CA89CC" w14:textId="77777777" w:rsidR="009F7E8E" w:rsidRPr="009F7E8E" w:rsidRDefault="009F7E8E" w:rsidP="009F7E8E">
      <w:pPr>
        <w:numPr>
          <w:ilvl w:val="0"/>
          <w:numId w:val="17"/>
        </w:numPr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lastRenderedPageBreak/>
        <w:t>Cristian Sonea, „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Between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Hope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Disappointment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 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Short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Evaluation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Romanian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Church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Involvement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in Ecumenism in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Post-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Communist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Era”, în Robert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Svatoň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(ed.),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Reshaping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Ecumenism in Times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Transformation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: Central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Eastern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European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Perspectives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Brill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/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Schöningh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Paderbor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, 2021;</w:t>
      </w:r>
    </w:p>
    <w:p w14:paraId="4F151A52" w14:textId="77777777" w:rsidR="009F7E8E" w:rsidRPr="009F7E8E" w:rsidRDefault="009F7E8E" w:rsidP="009F7E8E">
      <w:pPr>
        <w:numPr>
          <w:ilvl w:val="0"/>
          <w:numId w:val="17"/>
        </w:numPr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Cristian Sonea „The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Issue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Suffering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in a World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Goverdned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by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Merciful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God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 Pastoral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Counselling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During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Covid-19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Crisis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Romanian Context, în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Petros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Vassiliadis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George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Demacopoulos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), The Church in a Period of Pandemic,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Can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Present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Pandemic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Crisis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Became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Meaningful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Storm for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Renewal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Our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Churches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? CEMES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Fordham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Publications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Thessaloniki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, 2020, pp. 245-256 (</w:t>
      </w:r>
      <w:hyperlink r:id="rId12" w:history="1">
        <w:r w:rsidRPr="009F7E8E">
          <w:rPr>
            <w:rStyle w:val="Hyperlink"/>
            <w:rFonts w:ascii="Palatino Linotype" w:hAnsi="Palatino Linotype"/>
            <w:bCs/>
            <w:lang w:val="ro-RO" w:eastAsia="ro-RO"/>
          </w:rPr>
          <w:t>https://orthodoxtimes.com/new-edition-on-church-at-the-time-of-covid-19-pandemic-by-cemes-fordham-publications/</w:t>
        </w:r>
      </w:hyperlink>
      <w:r w:rsidRPr="009F7E8E">
        <w:rPr>
          <w:rFonts w:ascii="Palatino Linotype" w:hAnsi="Palatino Linotype"/>
          <w:bCs/>
          <w:lang w:val="ro-RO" w:eastAsia="ro-RO"/>
        </w:rPr>
        <w:t>);(</w:t>
      </w:r>
      <w:hyperlink r:id="rId13" w:history="1">
        <w:r w:rsidRPr="009F7E8E">
          <w:rPr>
            <w:rStyle w:val="Hyperlink"/>
            <w:rFonts w:ascii="Palatino Linotype" w:hAnsi="Palatino Linotype"/>
            <w:bCs/>
            <w:lang w:val="ro-RO" w:eastAsia="ro-RO"/>
          </w:rPr>
          <w:t>http://wokinfo.com/mbl/publishers/</w:t>
        </w:r>
      </w:hyperlink>
      <w:r w:rsidRPr="009F7E8E">
        <w:rPr>
          <w:rFonts w:ascii="Palatino Linotype" w:hAnsi="Palatino Linotype"/>
          <w:bCs/>
          <w:lang w:val="ro-RO" w:eastAsia="ro-RO"/>
        </w:rPr>
        <w:t>);</w:t>
      </w:r>
    </w:p>
    <w:p w14:paraId="2C48F425" w14:textId="03CA6375" w:rsidR="009F7E8E" w:rsidRPr="009F7E8E" w:rsidRDefault="009F7E8E" w:rsidP="009F7E8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Palatino Linotype" w:hAnsi="Palatino Linotype"/>
          <w:i/>
          <w:lang w:val="ro-RO" w:eastAsia="ro-RO"/>
        </w:rPr>
      </w:pPr>
      <w:r w:rsidRPr="009F7E8E">
        <w:rPr>
          <w:rFonts w:ascii="Palatino Linotype" w:hAnsi="Palatino Linotype"/>
          <w:iCs/>
          <w:lang w:val="ro-RO" w:eastAsia="ro-RO"/>
        </w:rPr>
        <w:t xml:space="preserve">Cristian Sonea, „The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Holy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Great Council of Crete: </w:t>
      </w:r>
      <w:r w:rsidRPr="009F7E8E">
        <w:rPr>
          <w:rFonts w:ascii="Palatino Linotype" w:hAnsi="Palatino Linotype"/>
          <w:i/>
          <w:lang w:val="ro-RO" w:eastAsia="ro-RO"/>
        </w:rPr>
        <w:t xml:space="preserve">The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Mission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Church in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Today’s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World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Relations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Church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with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Rest of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Christian World</w:t>
      </w:r>
      <w:r w:rsidRPr="009F7E8E">
        <w:rPr>
          <w:rFonts w:ascii="Palatino Linotype" w:hAnsi="Palatino Linotype"/>
          <w:iCs/>
          <w:lang w:val="ro-RO" w:eastAsia="ro-RO"/>
        </w:rPr>
        <w:t xml:space="preserve">.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Two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Ecumenical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Documents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?” in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Alessandro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Clemenzia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e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Giovanna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Maria 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Porrino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i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iCs/>
          <w:lang w:val="ro-RO" w:eastAsia="ro-RO"/>
        </w:rPr>
        <w:t>.)</w:t>
      </w:r>
      <w:r w:rsidRPr="009F7E8E">
        <w:rPr>
          <w:rFonts w:ascii="Palatino Linotype" w:hAnsi="Palatino Linotype"/>
          <w:i/>
          <w:lang w:val="ro-RO" w:eastAsia="ro-RO"/>
        </w:rPr>
        <w:t xml:space="preserve">, La vita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nello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Spirito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tra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Oriente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e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Occidente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.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Un’unica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via,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due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sentieri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per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risponderealle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sfide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i/>
          <w:lang w:val="ro-RO" w:eastAsia="ro-RO"/>
        </w:rPr>
        <w:t>dell’oggi</w:t>
      </w:r>
      <w:proofErr w:type="spellEnd"/>
      <w:r w:rsidRPr="009F7E8E">
        <w:rPr>
          <w:rFonts w:ascii="Palatino Linotype" w:hAnsi="Palatino Linotype"/>
          <w:i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lang w:val="ro-RO"/>
        </w:rPr>
        <w:t>Nerbini</w:t>
      </w:r>
      <w:proofErr w:type="spellEnd"/>
      <w:r w:rsidRPr="009F7E8E">
        <w:rPr>
          <w:rFonts w:ascii="Palatino Linotype" w:hAnsi="Palatino Linotype"/>
          <w:lang w:val="ro-RO"/>
        </w:rPr>
        <w:t>, Firenze, 2020, ISBN 978-88-6434-371-6, pp. 135-159.</w:t>
      </w:r>
    </w:p>
    <w:p w14:paraId="779F9301" w14:textId="38E109FD" w:rsidR="009F7E8E" w:rsidRPr="009F7E8E" w:rsidRDefault="009F7E8E" w:rsidP="009F7E8E">
      <w:pPr>
        <w:numPr>
          <w:ilvl w:val="0"/>
          <w:numId w:val="17"/>
        </w:numPr>
        <w:jc w:val="both"/>
        <w:rPr>
          <w:rFonts w:ascii="Palatino Linotype" w:hAnsi="Palatino Linotype"/>
          <w:lang w:val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„The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Issue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Ecclesial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Recognition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Other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Christian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Communities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according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to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document “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Relations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Church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with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Rest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Christian World”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adopted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by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Holy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Great Council, Crete, 2016”, în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Dagmar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Heller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und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Minna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Hietamäki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Hgg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.), Just Do It? –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Recognition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Reception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Ecumenical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Relations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/Just Do It? –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Anerkennung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und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Rezeption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im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ökumenischen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Miteinander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.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Proceedings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19th Academic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Consultation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Societas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Oecumenica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/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Tagungsbericht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der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19.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Wissenschaftlichen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Konsultation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der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Societas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Oecumenica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Beihefte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zur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Ökumenischen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Rundschau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Nr. 115,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Evangelische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Verlagsanstalt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Leipzig, 2018, pp. 399-312.</w:t>
      </w:r>
    </w:p>
    <w:p w14:paraId="792D1E01" w14:textId="51DD5D60" w:rsidR="009F7E8E" w:rsidRPr="009F7E8E" w:rsidRDefault="009F7E8E" w:rsidP="009F7E8E">
      <w:pPr>
        <w:numPr>
          <w:ilvl w:val="0"/>
          <w:numId w:val="17"/>
        </w:numPr>
        <w:contextualSpacing/>
        <w:jc w:val="both"/>
        <w:rPr>
          <w:rFonts w:ascii="Palatino Linotype" w:hAnsi="Palatino Linotype"/>
          <w:bCs/>
          <w:i/>
          <w:lang w:val="ro-RO" w:eastAsia="ro-RO"/>
        </w:rPr>
      </w:pPr>
      <w:r w:rsidRPr="009F7E8E">
        <w:rPr>
          <w:rFonts w:ascii="Palatino Linotype" w:hAnsi="Palatino Linotype"/>
          <w:bCs/>
          <w:lang w:val="ro-RO" w:eastAsia="ro-RO"/>
        </w:rPr>
        <w:t xml:space="preserve">Sonea Cristian, </w:t>
      </w:r>
      <w:r w:rsidRPr="009F7E8E">
        <w:rPr>
          <w:rFonts w:ascii="Palatino Linotype" w:hAnsi="Palatino Linotype"/>
          <w:bCs/>
          <w:i/>
          <w:lang w:val="ro-RO" w:eastAsia="ro-RO"/>
        </w:rPr>
        <w:t>„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Theology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Theologies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. The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Ambivalence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Limitation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of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Language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Throughout</w:t>
      </w:r>
      <w:proofErr w:type="spellEnd"/>
      <w:r w:rsidRPr="009F7E8E">
        <w:rPr>
          <w:rFonts w:ascii="Palatino Linotype" w:hAnsi="Palatino Linotype"/>
          <w:bCs/>
          <w:iCs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Cs/>
          <w:lang w:val="ro-RO" w:eastAsia="ro-RO"/>
        </w:rPr>
        <w:t>History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>”,</w:t>
      </w:r>
      <w:r w:rsidRPr="009F7E8E">
        <w:rPr>
          <w:rFonts w:ascii="Palatino Linotype" w:hAnsi="Palatino Linotype"/>
          <w:bCs/>
          <w:lang w:val="ro-RO" w:eastAsia="ro-RO"/>
        </w:rPr>
        <w:t xml:space="preserve"> în Peter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Bouteneff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Michael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Stavrou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Ioan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Tulcan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Cristinel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Ioja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 (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Eds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>.)</w:t>
      </w:r>
      <w:r w:rsidRPr="009F7E8E">
        <w:rPr>
          <w:rFonts w:ascii="Palatino Linotype" w:hAnsi="Palatino Linotype"/>
          <w:bCs/>
          <w:i/>
          <w:lang w:val="ro-RO" w:eastAsia="ro-RO"/>
        </w:rPr>
        <w:t xml:space="preserve">, Dogma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and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Terminology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in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the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Orthodox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Tradition</w:t>
      </w:r>
      <w:proofErr w:type="spellEnd"/>
      <w:r w:rsidRPr="009F7E8E">
        <w:rPr>
          <w:rFonts w:ascii="Palatino Linotype" w:hAnsi="Palatino Linotype"/>
          <w:bCs/>
          <w:i/>
          <w:lang w:val="ro-RO" w:eastAsia="ro-RO"/>
        </w:rPr>
        <w:t xml:space="preserve"> </w:t>
      </w:r>
      <w:proofErr w:type="spellStart"/>
      <w:r w:rsidRPr="009F7E8E">
        <w:rPr>
          <w:rFonts w:ascii="Palatino Linotype" w:hAnsi="Palatino Linotype"/>
          <w:bCs/>
          <w:i/>
          <w:lang w:val="ro-RO" w:eastAsia="ro-RO"/>
        </w:rPr>
        <w:t>Today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Ed. Astra </w:t>
      </w:r>
      <w:proofErr w:type="spellStart"/>
      <w:r w:rsidRPr="009F7E8E">
        <w:rPr>
          <w:rFonts w:ascii="Palatino Linotype" w:hAnsi="Palatino Linotype"/>
          <w:bCs/>
          <w:lang w:val="ro-RO" w:eastAsia="ro-RO"/>
        </w:rPr>
        <w:t>Museum</w:t>
      </w:r>
      <w:proofErr w:type="spellEnd"/>
      <w:r w:rsidRPr="009F7E8E">
        <w:rPr>
          <w:rFonts w:ascii="Palatino Linotype" w:hAnsi="Palatino Linotype"/>
          <w:bCs/>
          <w:lang w:val="ro-RO" w:eastAsia="ro-RO"/>
        </w:rPr>
        <w:t xml:space="preserve">, Sibiu, 2015, pp. 283-300.  </w:t>
      </w:r>
    </w:p>
    <w:p w14:paraId="42A6487A" w14:textId="77777777" w:rsidR="00903AF8" w:rsidRDefault="00903AF8">
      <w:pPr>
        <w:rPr>
          <w:rFonts w:ascii="Palatino Linotype" w:hAnsi="Palatino Linotype"/>
          <w:lang w:val="ro-RO"/>
        </w:rPr>
      </w:pPr>
    </w:p>
    <w:p w14:paraId="6460646F" w14:textId="77777777" w:rsidR="009F7E8E" w:rsidRDefault="009F7E8E">
      <w:pPr>
        <w:rPr>
          <w:rFonts w:ascii="Palatino Linotype" w:hAnsi="Palatino Linotype"/>
          <w:lang w:val="ro-RO"/>
        </w:rPr>
      </w:pPr>
    </w:p>
    <w:p w14:paraId="6D3D4FB3" w14:textId="77777777" w:rsidR="009F7E8E" w:rsidRDefault="009F7E8E">
      <w:pPr>
        <w:rPr>
          <w:rFonts w:ascii="Palatino Linotype" w:hAnsi="Palatino Linotype"/>
          <w:lang w:val="ro-RO"/>
        </w:rPr>
      </w:pPr>
    </w:p>
    <w:p w14:paraId="59ABEA52" w14:textId="04A21D58" w:rsidR="009F7E8E" w:rsidRDefault="009F7E8E">
      <w:pPr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Cluj-Napoca</w:t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</w:r>
      <w:r>
        <w:rPr>
          <w:rFonts w:ascii="Palatino Linotype" w:hAnsi="Palatino Linotype"/>
          <w:lang w:val="ro-RO"/>
        </w:rPr>
        <w:tab/>
        <w:t>Semnătura</w:t>
      </w:r>
    </w:p>
    <w:p w14:paraId="1032EA2B" w14:textId="1FCCABA7" w:rsidR="009F7E8E" w:rsidRPr="009F7E8E" w:rsidRDefault="009F7E8E">
      <w:pPr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12.01.2024</w:t>
      </w:r>
    </w:p>
    <w:sectPr w:rsidR="009F7E8E" w:rsidRPr="009F7E8E" w:rsidSect="00F17C03">
      <w:pgSz w:w="12240" w:h="15840"/>
      <w:pgMar w:top="1076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7"/>
    <w:multiLevelType w:val="hybridMultilevel"/>
    <w:tmpl w:val="EFAC4B86"/>
    <w:lvl w:ilvl="0" w:tplc="A9D6FF76">
      <w:start w:val="1"/>
      <w:numFmt w:val="decimal"/>
      <w:lvlText w:val="%1."/>
      <w:lvlJc w:val="left"/>
      <w:pPr>
        <w:ind w:left="1620" w:hanging="360"/>
      </w:pPr>
      <w:rPr>
        <w:rFonts w:ascii="Calibri" w:eastAsia="Times New Roman" w:hAnsi="Calibri" w:cs="Calibri"/>
        <w:i w:val="0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96677F"/>
    <w:multiLevelType w:val="hybridMultilevel"/>
    <w:tmpl w:val="75EAF1F0"/>
    <w:lvl w:ilvl="0" w:tplc="FFFFFFFF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192FCD"/>
    <w:multiLevelType w:val="hybridMultilevel"/>
    <w:tmpl w:val="F0BAA53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BA6656"/>
    <w:multiLevelType w:val="hybridMultilevel"/>
    <w:tmpl w:val="D2500290"/>
    <w:lvl w:ilvl="0" w:tplc="6244426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7964F6"/>
    <w:multiLevelType w:val="hybridMultilevel"/>
    <w:tmpl w:val="3268304E"/>
    <w:lvl w:ilvl="0" w:tplc="E74CF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3EB8"/>
    <w:multiLevelType w:val="hybridMultilevel"/>
    <w:tmpl w:val="B5AC05CE"/>
    <w:lvl w:ilvl="0" w:tplc="096A9DFA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Calibr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FD45A28"/>
    <w:multiLevelType w:val="hybridMultilevel"/>
    <w:tmpl w:val="C4521C2A"/>
    <w:lvl w:ilvl="0" w:tplc="C95A0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1F1E"/>
    <w:multiLevelType w:val="hybridMultilevel"/>
    <w:tmpl w:val="D7B008A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D641F3"/>
    <w:multiLevelType w:val="hybridMultilevel"/>
    <w:tmpl w:val="A0A2E04E"/>
    <w:lvl w:ilvl="0" w:tplc="CE3440B6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Calibr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2361F61"/>
    <w:multiLevelType w:val="hybridMultilevel"/>
    <w:tmpl w:val="83167F42"/>
    <w:lvl w:ilvl="0" w:tplc="74F6A218">
      <w:start w:val="1"/>
      <w:numFmt w:val="decimal"/>
      <w:lvlText w:val="%1."/>
      <w:lvlJc w:val="left"/>
      <w:pPr>
        <w:ind w:left="1620" w:hanging="360"/>
      </w:pPr>
      <w:rPr>
        <w:rFonts w:ascii="Calibri" w:eastAsia="Times New Roman" w:hAnsi="Calibri" w:cs="Calibri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09E2E4A"/>
    <w:multiLevelType w:val="hybridMultilevel"/>
    <w:tmpl w:val="794A8384"/>
    <w:lvl w:ilvl="0" w:tplc="D6FAD2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6CD5"/>
    <w:multiLevelType w:val="hybridMultilevel"/>
    <w:tmpl w:val="F8D23BEA"/>
    <w:lvl w:ilvl="0" w:tplc="C9404ADA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33AD"/>
    <w:multiLevelType w:val="hybridMultilevel"/>
    <w:tmpl w:val="C4521C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183B"/>
    <w:multiLevelType w:val="hybridMultilevel"/>
    <w:tmpl w:val="252A3256"/>
    <w:lvl w:ilvl="0" w:tplc="867253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90C83"/>
    <w:multiLevelType w:val="hybridMultilevel"/>
    <w:tmpl w:val="4F82A490"/>
    <w:lvl w:ilvl="0" w:tplc="C62047AA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Calibr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8AD0CD5"/>
    <w:multiLevelType w:val="hybridMultilevel"/>
    <w:tmpl w:val="9A067962"/>
    <w:lvl w:ilvl="0" w:tplc="483C7710">
      <w:start w:val="1"/>
      <w:numFmt w:val="decimal"/>
      <w:lvlText w:val="%1."/>
      <w:lvlJc w:val="left"/>
      <w:pPr>
        <w:ind w:left="1620" w:hanging="360"/>
      </w:pPr>
      <w:rPr>
        <w:rFonts w:ascii="Calibri" w:eastAsia="Times New Roman" w:hAnsi="Calibri" w:cs="Calibri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319562D"/>
    <w:multiLevelType w:val="hybridMultilevel"/>
    <w:tmpl w:val="E7AC692A"/>
    <w:lvl w:ilvl="0" w:tplc="CF24180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Calibri" w:hint="default"/>
        <w:b w:val="0"/>
        <w:bCs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07AD4"/>
    <w:multiLevelType w:val="hybridMultilevel"/>
    <w:tmpl w:val="164CACE4"/>
    <w:lvl w:ilvl="0" w:tplc="489609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17543">
    <w:abstractNumId w:val="6"/>
  </w:num>
  <w:num w:numId="2" w16cid:durableId="836573888">
    <w:abstractNumId w:val="13"/>
  </w:num>
  <w:num w:numId="3" w16cid:durableId="1280992197">
    <w:abstractNumId w:val="4"/>
  </w:num>
  <w:num w:numId="4" w16cid:durableId="295572052">
    <w:abstractNumId w:val="0"/>
  </w:num>
  <w:num w:numId="5" w16cid:durableId="1945847628">
    <w:abstractNumId w:val="8"/>
  </w:num>
  <w:num w:numId="6" w16cid:durableId="1359432481">
    <w:abstractNumId w:val="5"/>
  </w:num>
  <w:num w:numId="7" w16cid:durableId="1488672895">
    <w:abstractNumId w:val="15"/>
  </w:num>
  <w:num w:numId="8" w16cid:durableId="1196651013">
    <w:abstractNumId w:val="11"/>
  </w:num>
  <w:num w:numId="9" w16cid:durableId="589659981">
    <w:abstractNumId w:val="17"/>
  </w:num>
  <w:num w:numId="10" w16cid:durableId="1344556616">
    <w:abstractNumId w:val="16"/>
  </w:num>
  <w:num w:numId="11" w16cid:durableId="1918899873">
    <w:abstractNumId w:val="9"/>
  </w:num>
  <w:num w:numId="12" w16cid:durableId="1464884105">
    <w:abstractNumId w:val="3"/>
  </w:num>
  <w:num w:numId="13" w16cid:durableId="1824349362">
    <w:abstractNumId w:val="10"/>
  </w:num>
  <w:num w:numId="14" w16cid:durableId="1715542897">
    <w:abstractNumId w:val="14"/>
  </w:num>
  <w:num w:numId="15" w16cid:durableId="1104567849">
    <w:abstractNumId w:val="2"/>
  </w:num>
  <w:num w:numId="16" w16cid:durableId="447772887">
    <w:abstractNumId w:val="7"/>
  </w:num>
  <w:num w:numId="17" w16cid:durableId="595290529">
    <w:abstractNumId w:val="12"/>
  </w:num>
  <w:num w:numId="18" w16cid:durableId="163795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E"/>
    <w:rsid w:val="004429BF"/>
    <w:rsid w:val="006115B0"/>
    <w:rsid w:val="00661091"/>
    <w:rsid w:val="006C6F54"/>
    <w:rsid w:val="00903AF8"/>
    <w:rsid w:val="009F7E8E"/>
    <w:rsid w:val="00A95F56"/>
    <w:rsid w:val="00BF7C9D"/>
    <w:rsid w:val="00D25205"/>
    <w:rsid w:val="00F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80D46D"/>
  <w15:chartTrackingRefBased/>
  <w15:docId w15:val="{BF9FC7CC-A611-0642-8462-3237525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7E8E"/>
    <w:pPr>
      <w:keepNext/>
      <w:spacing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E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F7E8E"/>
    <w:rPr>
      <w:b/>
      <w:bCs/>
    </w:rPr>
  </w:style>
  <w:style w:type="character" w:styleId="Emphasis">
    <w:name w:val="Emphasis"/>
    <w:basedOn w:val="DefaultParagraphFont"/>
    <w:uiPriority w:val="20"/>
    <w:qFormat/>
    <w:rsid w:val="009F7E8E"/>
    <w:rPr>
      <w:i/>
      <w:iCs/>
    </w:rPr>
  </w:style>
  <w:style w:type="character" w:styleId="Hyperlink">
    <w:name w:val="Hyperlink"/>
    <w:uiPriority w:val="99"/>
    <w:rsid w:val="009F7E8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E8E"/>
    <w:pPr>
      <w:ind w:left="720"/>
      <w:contextualSpacing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9F7E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F7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rel14010012" TargetMode="External"/><Relationship Id="rId13" Type="http://schemas.openxmlformats.org/officeDocument/2006/relationships/hyperlink" Target="http://wokinfo.com/mbl/publish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63/15733831-12341741" TargetMode="External"/><Relationship Id="rId12" Type="http://schemas.openxmlformats.org/officeDocument/2006/relationships/hyperlink" Target="https://orthodoxtimes.com/new-edition-on-church-at-the-time-of-covid-19-pandemic-by-cemes-fordham-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0/rel12060398" TargetMode="External"/><Relationship Id="rId11" Type="http://schemas.openxmlformats.org/officeDocument/2006/relationships/hyperlink" Target="https://doi.org/10.1177%2F0265378818803063" TargetMode="External"/><Relationship Id="rId5" Type="http://schemas.openxmlformats.org/officeDocument/2006/relationships/hyperlink" Target="https://doi.org/10.3390/rel140100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163/15733831-12341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rel120603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3958</Words>
  <Characters>22562</Characters>
  <Application>Microsoft Office Word</Application>
  <DocSecurity>0</DocSecurity>
  <Lines>188</Lines>
  <Paragraphs>52</Paragraphs>
  <ScaleCrop>false</ScaleCrop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CRISTIAN-SEBASTIAN SONEA</dc:creator>
  <cp:keywords/>
  <dc:description/>
  <cp:lastModifiedBy>Cristian Sonea</cp:lastModifiedBy>
  <cp:revision>5</cp:revision>
  <dcterms:created xsi:type="dcterms:W3CDTF">2024-01-12T19:20:00Z</dcterms:created>
  <dcterms:modified xsi:type="dcterms:W3CDTF">2024-03-16T12:33:00Z</dcterms:modified>
</cp:coreProperties>
</file>