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08" w:after="0"/>
        <w:ind w:left="0" w:right="430" w:hanging="0"/>
        <w:jc w:val="center"/>
        <w:rPr>
          <w:b/>
          <w:b/>
          <w:sz w:val="20"/>
        </w:rPr>
      </w:pPr>
      <w:r>
        <w:rPr>
          <w:b/>
          <w:sz w:val="20"/>
        </w:rPr>
        <w:t>FIȘA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DISCIPLINEI</w:t>
      </w:r>
    </w:p>
    <w:p>
      <w:pPr>
        <w:pStyle w:val="Corptext"/>
        <w:spacing w:before="195" w:after="0"/>
        <w:ind w:left="3" w:right="430" w:hanging="0"/>
        <w:jc w:val="center"/>
        <w:rPr/>
      </w:pPr>
      <w:r>
        <w:rPr>
          <w:spacing w:val="-2"/>
        </w:rPr>
        <w:t>TEHNICI</w:t>
      </w:r>
      <w:r>
        <w:rPr>
          <w:spacing w:val="2"/>
        </w:rPr>
        <w:t xml:space="preserve"> </w:t>
      </w:r>
      <w:r>
        <w:rPr>
          <w:spacing w:val="-2"/>
        </w:rPr>
        <w:t>ARTISTICE</w:t>
      </w:r>
      <w:r>
        <w:rPr/>
        <w:t xml:space="preserve"> </w:t>
      </w:r>
      <w:r>
        <w:rPr>
          <w:spacing w:val="-5"/>
        </w:rPr>
        <w:t>II</w:t>
      </w:r>
    </w:p>
    <w:p>
      <w:pPr>
        <w:pStyle w:val="Corptext"/>
        <w:spacing w:before="195" w:after="0"/>
        <w:ind w:left="3" w:right="430" w:hanging="0"/>
        <w:jc w:val="center"/>
        <w:rPr/>
      </w:pPr>
      <w:r>
        <w:rPr>
          <w:spacing w:val="-2"/>
        </w:rPr>
        <w:t>Anul</w:t>
      </w:r>
      <w:r>
        <w:rPr>
          <w:spacing w:val="5"/>
        </w:rPr>
        <w:t xml:space="preserve"> </w:t>
      </w:r>
      <w:r>
        <w:rPr>
          <w:spacing w:val="-2"/>
        </w:rPr>
        <w:t>universitar</w:t>
      </w:r>
      <w:r>
        <w:rPr>
          <w:spacing w:val="5"/>
        </w:rPr>
        <w:t xml:space="preserve"> </w:t>
      </w:r>
      <w:r>
        <w:rPr>
          <w:spacing w:val="-2"/>
        </w:rPr>
        <w:t>2025-</w:t>
      </w:r>
      <w:r>
        <w:rPr>
          <w:spacing w:val="-4"/>
        </w:rPr>
        <w:t>2026</w:t>
      </w:r>
    </w:p>
    <w:p>
      <w:pPr>
        <w:pStyle w:val="Corptext"/>
        <w:rPr/>
      </w:pPr>
      <w:r>
        <w:rPr/>
      </w:r>
    </w:p>
    <w:p>
      <w:pPr>
        <w:pStyle w:val="Corptext"/>
        <w:spacing w:before="156" w:after="0"/>
        <w:rPr/>
      </w:pPr>
      <w:r>
        <w:rPr/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8" w:leader="none"/>
        </w:tabs>
        <w:spacing w:lineRule="auto" w:line="240" w:before="0" w:after="35"/>
        <w:ind w:left="348" w:right="0" w:hanging="207"/>
        <w:jc w:val="left"/>
        <w:rPr>
          <w:b/>
          <w:b/>
          <w:sz w:val="20"/>
        </w:rPr>
      </w:pPr>
      <w:r>
        <w:rPr>
          <w:b/>
          <w:sz w:val="20"/>
        </w:rPr>
        <w:t>Date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despre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program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402"/>
        <w:gridCol w:w="7087"/>
      </w:tblGrid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Instituția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învățământ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superior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199" w:right="0" w:hanging="0"/>
              <w:rPr>
                <w:sz w:val="20"/>
              </w:rPr>
            </w:pPr>
            <w:r>
              <w:rPr>
                <w:sz w:val="20"/>
              </w:rPr>
              <w:t>Universitatea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Babeș-Bolyai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Cluj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Napoca</w:t>
            </w:r>
          </w:p>
        </w:tc>
      </w:tr>
      <w:tr>
        <w:trPr>
          <w:trHeight w:val="282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1.2.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Facultatea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sz w:val="20"/>
              </w:rPr>
            </w:pPr>
            <w:r>
              <w:rPr>
                <w:spacing w:val="-4"/>
                <w:sz w:val="20"/>
              </w:rPr>
              <w:t>Teologie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Ortodoxă</w:t>
            </w:r>
          </w:p>
        </w:tc>
      </w:tr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1.3.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Departamentul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rPr>
                <w:sz w:val="20"/>
              </w:rPr>
            </w:pPr>
            <w:r>
              <w:rPr>
                <w:spacing w:val="-4"/>
                <w:sz w:val="20"/>
              </w:rPr>
              <w:t>Teologie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Ortodoxă</w:t>
            </w:r>
          </w:p>
        </w:tc>
      </w:tr>
      <w:tr>
        <w:trPr>
          <w:trHeight w:val="282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1.4.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Domeniul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studii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sz w:val="20"/>
              </w:rPr>
            </w:pPr>
            <w:r>
              <w:rPr>
                <w:spacing w:val="-2"/>
                <w:sz w:val="20"/>
              </w:rPr>
              <w:t>Arte vizuale</w:t>
            </w:r>
          </w:p>
        </w:tc>
      </w:tr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1.5.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Ciclul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studii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rPr>
                <w:sz w:val="20"/>
              </w:rPr>
            </w:pPr>
            <w:r>
              <w:rPr>
                <w:spacing w:val="-2"/>
                <w:sz w:val="20"/>
              </w:rPr>
              <w:t>Licență</w:t>
            </w:r>
          </w:p>
        </w:tc>
      </w:tr>
      <w:tr>
        <w:trPr>
          <w:trHeight w:val="282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1.6.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Programul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studii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Calificarea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sz w:val="20"/>
              </w:rPr>
            </w:pPr>
            <w:r>
              <w:rPr>
                <w:sz w:val="20"/>
              </w:rPr>
              <w:t>Artă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Sacră</w:t>
            </w:r>
          </w:p>
        </w:tc>
      </w:tr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1.7.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învățământ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08" w:right="0" w:hanging="0"/>
              <w:rPr>
                <w:sz w:val="20"/>
              </w:rPr>
            </w:pPr>
            <w:r>
              <w:rPr>
                <w:sz w:val="20"/>
              </w:rPr>
              <w:t>Învățământ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frecvență</w:t>
            </w:r>
          </w:p>
        </w:tc>
      </w:tr>
    </w:tbl>
    <w:p>
      <w:pPr>
        <w:pStyle w:val="Corptext"/>
        <w:spacing w:before="36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8" w:leader="none"/>
        </w:tabs>
        <w:spacing w:lineRule="auto" w:line="240" w:before="0" w:after="38"/>
        <w:ind w:left="348" w:right="0" w:hanging="207"/>
        <w:jc w:val="left"/>
        <w:rPr>
          <w:b/>
          <w:b/>
          <w:sz w:val="20"/>
        </w:rPr>
      </w:pPr>
      <w:r>
        <w:rPr>
          <w:b/>
          <w:sz w:val="20"/>
        </w:rPr>
        <w:t>Date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despre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disciplină</w:t>
      </w:r>
    </w:p>
    <w:tbl>
      <w:tblPr>
        <w:tblW w:w="10508" w:type="dxa"/>
        <w:jc w:val="left"/>
        <w:tblInd w:w="127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867"/>
        <w:gridCol w:w="565"/>
        <w:gridCol w:w="357"/>
        <w:gridCol w:w="1059"/>
        <w:gridCol w:w="568"/>
        <w:gridCol w:w="1414"/>
        <w:gridCol w:w="282"/>
        <w:gridCol w:w="557"/>
        <w:gridCol w:w="578"/>
        <w:gridCol w:w="1699"/>
        <w:gridCol w:w="1560"/>
      </w:tblGrid>
      <w:tr>
        <w:trPr>
          <w:trHeight w:val="282" w:hRule="atLeast"/>
        </w:trPr>
        <w:tc>
          <w:tcPr>
            <w:tcW w:w="2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2.1.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Denumirea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disciplinei</w:t>
            </w:r>
          </w:p>
        </w:tc>
        <w:tc>
          <w:tcPr>
            <w:tcW w:w="4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8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TEHNICI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ARTISTICE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II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5" w:right="0" w:hanging="0"/>
              <w:rPr>
                <w:sz w:val="20"/>
              </w:rPr>
            </w:pPr>
            <w:r>
              <w:rPr>
                <w:sz w:val="20"/>
              </w:rPr>
              <w:t>Codul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disciplinei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5" w:right="0" w:hanging="0"/>
              <w:rPr>
                <w:sz w:val="20"/>
              </w:rPr>
            </w:pPr>
            <w:r>
              <w:rPr>
                <w:sz w:val="20"/>
              </w:rPr>
              <w:t>OLR</w:t>
            </w:r>
            <w:r>
              <w:rPr>
                <w:spacing w:val="-4"/>
                <w:sz w:val="20"/>
              </w:rPr>
              <w:t xml:space="preserve"> 3015</w:t>
            </w:r>
          </w:p>
        </w:tc>
      </w:tr>
      <w:tr>
        <w:trPr>
          <w:trHeight w:val="285" w:hRule="atLeast"/>
        </w:trPr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2.2.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Titularul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activităților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</w:tc>
        <w:tc>
          <w:tcPr>
            <w:tcW w:w="46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ind w:left="113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Lect.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Răzvan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Alin</w:t>
            </w:r>
            <w:r>
              <w:rPr>
                <w:spacing w:val="-4"/>
                <w:sz w:val="20"/>
              </w:rPr>
              <w:t xml:space="preserve"> Trifa</w:t>
            </w:r>
          </w:p>
        </w:tc>
      </w:tr>
      <w:tr>
        <w:trPr>
          <w:trHeight w:val="282" w:hRule="atLeast"/>
        </w:trPr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2.3.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Titularul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activităților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</w:t>
            </w:r>
          </w:p>
        </w:tc>
        <w:tc>
          <w:tcPr>
            <w:tcW w:w="46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ind w:left="113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Lect.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Răzvan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Alin</w:t>
            </w:r>
            <w:r>
              <w:rPr>
                <w:spacing w:val="-4"/>
                <w:sz w:val="20"/>
              </w:rPr>
              <w:t xml:space="preserve"> Trifa</w:t>
            </w:r>
          </w:p>
        </w:tc>
      </w:tr>
      <w:tr>
        <w:trPr>
          <w:trHeight w:val="470" w:hRule="atLeast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2.4.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Anul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studiu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0" w:right="0" w:hanging="0"/>
              <w:jc w:val="center"/>
              <w:rPr>
                <w:sz w:val="20"/>
              </w:rPr>
            </w:pPr>
            <w:r>
              <w:rPr>
                <w:color w:val="FF0000"/>
                <w:spacing w:val="-5"/>
                <w:sz w:val="20"/>
              </w:rPr>
              <w:t>II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2.5.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Semestrul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5" w:right="0" w:hanging="0"/>
              <w:jc w:val="center"/>
              <w:rPr>
                <w:sz w:val="20"/>
              </w:rPr>
            </w:pPr>
            <w:r>
              <w:rPr>
                <w:color w:val="FF0000"/>
                <w:spacing w:val="-10"/>
                <w:sz w:val="20"/>
              </w:rPr>
              <w:t>1</w:t>
            </w: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6"/>
              <w:ind w:left="110" w:right="594" w:hanging="0"/>
              <w:rPr>
                <w:sz w:val="20"/>
              </w:rPr>
            </w:pPr>
            <w:r>
              <w:rPr>
                <w:sz w:val="20"/>
              </w:rPr>
              <w:t xml:space="preserve">2.6. Tipul </w:t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evaluare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23" w:right="0" w:hanging="0"/>
              <w:jc w:val="center"/>
              <w:rPr>
                <w:sz w:val="20"/>
              </w:rPr>
            </w:pPr>
            <w:r>
              <w:rPr>
                <w:color w:val="FF0000"/>
                <w:spacing w:val="-10"/>
                <w:sz w:val="20"/>
              </w:rPr>
              <w:t>E</w:t>
            </w: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3" w:right="0" w:hanging="0"/>
              <w:rPr>
                <w:sz w:val="20"/>
              </w:rPr>
            </w:pPr>
            <w:r>
              <w:rPr>
                <w:sz w:val="20"/>
              </w:rPr>
              <w:t>2.7.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Regimul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disciplinei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6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DD</w:t>
            </w:r>
          </w:p>
        </w:tc>
      </w:tr>
    </w:tbl>
    <w:p>
      <w:pPr>
        <w:pStyle w:val="ListParagraph"/>
        <w:numPr>
          <w:ilvl w:val="0"/>
          <w:numId w:val="11"/>
        </w:numPr>
        <w:tabs>
          <w:tab w:val="clear" w:pos="720"/>
          <w:tab w:val="left" w:pos="344" w:leader="none"/>
        </w:tabs>
        <w:spacing w:lineRule="auto" w:line="240" w:before="234" w:after="0"/>
        <w:ind w:left="344" w:right="0" w:hanging="205"/>
        <w:jc w:val="left"/>
        <w:rPr>
          <w:sz w:val="20"/>
        </w:rPr>
      </w:pPr>
      <w:r>
        <w:rPr>
          <w:b/>
          <w:sz w:val="20"/>
        </w:rPr>
        <w:t>Timpul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total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estimat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(ore</w:t>
      </w:r>
      <w:r>
        <w:rPr>
          <w:spacing w:val="-9"/>
          <w:sz w:val="20"/>
        </w:rPr>
        <w:t xml:space="preserve"> </w:t>
      </w:r>
      <w:r>
        <w:rPr>
          <w:sz w:val="20"/>
        </w:rPr>
        <w:t>pe</w:t>
      </w:r>
      <w:r>
        <w:rPr>
          <w:spacing w:val="-10"/>
          <w:sz w:val="20"/>
        </w:rPr>
        <w:t xml:space="preserve"> </w:t>
      </w:r>
      <w:r>
        <w:rPr>
          <w:sz w:val="20"/>
        </w:rPr>
        <w:t>semestru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7"/>
          <w:sz w:val="20"/>
        </w:rPr>
        <w:t xml:space="preserve"> </w:t>
      </w:r>
      <w:r>
        <w:rPr>
          <w:sz w:val="20"/>
        </w:rPr>
        <w:t>activităților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didactice)</w:t>
      </w:r>
    </w:p>
    <w:tbl>
      <w:tblPr>
        <w:tblW w:w="10486" w:type="dxa"/>
        <w:jc w:val="left"/>
        <w:tblInd w:w="57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537"/>
        <w:gridCol w:w="853"/>
        <w:gridCol w:w="1842"/>
        <w:gridCol w:w="708"/>
        <w:gridCol w:w="2976"/>
        <w:gridCol w:w="569"/>
      </w:tblGrid>
      <w:tr>
        <w:trPr>
          <w:trHeight w:val="285" w:hRule="atLeast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Număr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săptămână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care: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3.2.</w:t>
            </w:r>
            <w:r>
              <w:rPr>
                <w:spacing w:val="-4"/>
                <w:sz w:val="20"/>
              </w:rPr>
              <w:t xml:space="preserve"> curs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3.3.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seminar/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laborator/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proiect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  <w:tr>
        <w:trPr>
          <w:trHeight w:val="282" w:hRule="atLeast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3.4.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Total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planul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ı̂nvățământ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3" w:right="2" w:hanging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care: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3.5.</w:t>
            </w:r>
            <w:r>
              <w:rPr>
                <w:spacing w:val="-4"/>
                <w:sz w:val="20"/>
              </w:rPr>
              <w:t xml:space="preserve"> curs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3.6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seminar/laborator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Distribuția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fondului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timp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pentru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studiul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individual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(SI)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și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activități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autoinstruire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(AI)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ore</w:t>
            </w:r>
          </w:p>
        </w:tc>
      </w:tr>
      <w:tr>
        <w:trPr>
          <w:trHeight w:val="282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right" w:pos="9777" w:leader="none"/>
              </w:tabs>
              <w:spacing w:before="23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sz w:val="20"/>
              </w:rPr>
              <w:t>3.5.1.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după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manual,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suport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curs,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bibliografie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notițe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(AI)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3.5.2.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Documentare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suplimentară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bibliotecă,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platformele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electronice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specialitate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teren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</w:tr>
      <w:tr>
        <w:trPr>
          <w:trHeight w:val="282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3.5.3.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Pregătire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seminare/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laboratoare/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proiecte,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teme,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referate,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portofolii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și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eseuri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3.5.4.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Tutoriat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(consiliere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profesională)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3.5.5.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Examinări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3.5.6.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activități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6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3.7.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ore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studiu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individual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(SI)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și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activități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autoinstruire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(AI)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39</w:t>
            </w:r>
          </w:p>
        </w:tc>
      </w:tr>
      <w:tr>
        <w:trPr>
          <w:trHeight w:val="285" w:hRule="atLeast"/>
        </w:trPr>
        <w:tc>
          <w:tcPr>
            <w:tcW w:w="6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3.8.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ore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semestru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75</w:t>
            </w:r>
          </w:p>
        </w:tc>
      </w:tr>
      <w:tr>
        <w:trPr>
          <w:trHeight w:val="285" w:hRule="atLeast"/>
        </w:trPr>
        <w:tc>
          <w:tcPr>
            <w:tcW w:w="6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3.9.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Numărul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credite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</w:tr>
    </w:tbl>
    <w:p>
      <w:pPr>
        <w:pStyle w:val="Corptext"/>
        <w:spacing w:before="2" w:after="0"/>
        <w:rPr/>
      </w:pPr>
      <w:r>
        <w:rPr/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4" w:leader="none"/>
        </w:tabs>
        <w:spacing w:lineRule="auto" w:line="240" w:before="1" w:after="0"/>
        <w:ind w:left="344" w:right="0" w:hanging="205"/>
        <w:jc w:val="left"/>
        <w:rPr>
          <w:sz w:val="20"/>
        </w:rPr>
      </w:pPr>
      <w:r>
        <w:rPr>
          <w:b/>
          <w:sz w:val="20"/>
        </w:rPr>
        <w:t>Precondiții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(acolo</w:t>
      </w:r>
      <w:r>
        <w:rPr>
          <w:spacing w:val="-8"/>
          <w:sz w:val="20"/>
        </w:rPr>
        <w:t xml:space="preserve"> </w:t>
      </w:r>
      <w:r>
        <w:rPr>
          <w:sz w:val="20"/>
        </w:rPr>
        <w:t>unde</w:t>
      </w:r>
      <w:r>
        <w:rPr>
          <w:spacing w:val="-7"/>
          <w:sz w:val="20"/>
        </w:rPr>
        <w:t xml:space="preserve"> </w:t>
      </w:r>
      <w:r>
        <w:rPr>
          <w:sz w:val="20"/>
        </w:rPr>
        <w:t>este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cazul)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843"/>
        <w:gridCol w:w="8646"/>
      </w:tblGrid>
      <w:tr>
        <w:trPr>
          <w:trHeight w:val="282" w:hRule="atLeast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4.1.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8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748" w:leader="none"/>
              </w:tabs>
              <w:spacing w:lineRule="auto" w:line="240" w:before="2" w:after="0"/>
              <w:ind w:left="748" w:right="0" w:hanging="357"/>
              <w:jc w:val="left"/>
              <w:rPr>
                <w:sz w:val="20"/>
              </w:rPr>
            </w:pPr>
            <w:r>
              <w:rPr>
                <w:sz w:val="20"/>
              </w:rPr>
              <w:t>Nu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cazul</w:t>
            </w:r>
          </w:p>
        </w:tc>
      </w:tr>
      <w:tr>
        <w:trPr>
          <w:trHeight w:val="285" w:hRule="atLeast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20"/>
              </w:rPr>
            </w:pPr>
            <w:r>
              <w:rPr>
                <w:sz w:val="20"/>
              </w:rPr>
              <w:t>4.2.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competențe</w:t>
            </w:r>
          </w:p>
        </w:tc>
        <w:tc>
          <w:tcPr>
            <w:tcW w:w="8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748" w:leader="none"/>
              </w:tabs>
              <w:spacing w:lineRule="auto" w:line="240" w:before="2" w:after="0"/>
              <w:ind w:left="748" w:right="0" w:hanging="357"/>
              <w:jc w:val="left"/>
              <w:rPr>
                <w:sz w:val="20"/>
              </w:rPr>
            </w:pPr>
            <w:r>
              <w:rPr>
                <w:sz w:val="20"/>
              </w:rPr>
              <w:t>Aptitudini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artistic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4" w:leader="none"/>
        </w:tabs>
        <w:spacing w:lineRule="auto" w:line="240" w:before="1" w:after="0"/>
        <w:ind w:left="344" w:right="0" w:hanging="205"/>
        <w:jc w:val="left"/>
        <w:rPr>
          <w:sz w:val="20"/>
        </w:rPr>
      </w:pPr>
      <w:r>
        <w:rPr>
          <w:b/>
          <w:sz w:val="20"/>
        </w:rPr>
        <w:t>Condiții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(acolo</w:t>
      </w:r>
      <w:r>
        <w:rPr>
          <w:spacing w:val="-6"/>
          <w:sz w:val="20"/>
        </w:rPr>
        <w:t xml:space="preserve"> </w:t>
      </w:r>
      <w:r>
        <w:rPr>
          <w:sz w:val="20"/>
        </w:rPr>
        <w:t>unde</w:t>
      </w:r>
      <w:r>
        <w:rPr>
          <w:spacing w:val="-6"/>
          <w:sz w:val="20"/>
        </w:rPr>
        <w:t xml:space="preserve"> </w:t>
      </w:r>
      <w:r>
        <w:rPr>
          <w:sz w:val="20"/>
        </w:rPr>
        <w:t>este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cazul)</w:t>
      </w:r>
    </w:p>
    <w:tbl>
      <w:tblPr>
        <w:tblW w:w="10438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392"/>
        <w:gridCol w:w="6045"/>
      </w:tblGrid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5.1.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desfășurare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cursului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750" w:leader="none"/>
              </w:tabs>
              <w:spacing w:lineRule="auto" w:line="240" w:before="0" w:after="0"/>
              <w:ind w:left="750" w:right="0" w:hanging="357"/>
              <w:jc w:val="left"/>
              <w:rPr>
                <w:sz w:val="20"/>
              </w:rPr>
            </w:pPr>
            <w:r>
              <w:rPr>
                <w:sz w:val="20"/>
              </w:rPr>
              <w:t>Nu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cazul</w:t>
            </w:r>
          </w:p>
        </w:tc>
      </w:tr>
      <w:tr>
        <w:trPr>
          <w:trHeight w:val="551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57" w:after="0"/>
              <w:rPr>
                <w:sz w:val="20"/>
              </w:rPr>
            </w:pPr>
            <w:r>
              <w:rPr>
                <w:sz w:val="20"/>
              </w:rPr>
              <w:t>5.2.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desfășurare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seminarului/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laboratorului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750" w:leader="none"/>
              </w:tabs>
              <w:spacing w:lineRule="auto" w:line="240" w:before="0" w:after="0"/>
              <w:ind w:left="750" w:right="0" w:hanging="357"/>
              <w:jc w:val="left"/>
              <w:rPr>
                <w:sz w:val="20"/>
              </w:rPr>
            </w:pPr>
            <w:r>
              <w:rPr>
                <w:sz w:val="20"/>
              </w:rPr>
              <w:t>Studenții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prezenta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seminarii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având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toate</w:t>
            </w:r>
          </w:p>
          <w:p>
            <w:pPr>
              <w:pStyle w:val="TableParagraph"/>
              <w:widowControl w:val="false"/>
              <w:spacing w:before="34" w:after="0"/>
              <w:ind w:left="751" w:right="0" w:hanging="0"/>
              <w:rPr>
                <w:sz w:val="20"/>
              </w:rPr>
            </w:pPr>
            <w:r>
              <w:rPr>
                <w:sz w:val="20"/>
              </w:rPr>
              <w:t>materialele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necesare,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solicitate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prealabil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către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profesor</w:t>
            </w:r>
          </w:p>
        </w:tc>
      </w:tr>
    </w:tbl>
    <w:p>
      <w:pPr>
        <w:pStyle w:val="ListParagraph"/>
        <w:numPr>
          <w:ilvl w:val="0"/>
          <w:numId w:val="11"/>
        </w:numPr>
        <w:tabs>
          <w:tab w:val="clear" w:pos="720"/>
          <w:tab w:val="left" w:pos="344" w:leader="none"/>
        </w:tabs>
        <w:spacing w:lineRule="auto" w:line="240" w:before="0" w:after="0"/>
        <w:ind w:left="344" w:right="0" w:hanging="205"/>
        <w:jc w:val="left"/>
        <w:rPr>
          <w:b/>
          <w:b/>
          <w:sz w:val="13"/>
        </w:rPr>
      </w:pPr>
      <w:r>
        <w:rPr>
          <w:b/>
          <w:spacing w:val="-2"/>
          <w:position w:val="5"/>
          <w:sz w:val="20"/>
        </w:rPr>
        <w:t>Competențele</w:t>
      </w:r>
      <w:r>
        <w:rPr>
          <w:b/>
          <w:spacing w:val="5"/>
          <w:sz w:val="20"/>
        </w:rPr>
        <w:t xml:space="preserve"> </w:t>
      </w:r>
      <w:r>
        <w:rPr>
          <w:b/>
          <w:spacing w:val="-2"/>
          <w:sz w:val="20"/>
        </w:rPr>
        <w:t>specifice</w:t>
      </w:r>
      <w:r>
        <w:rPr>
          <w:b/>
          <w:spacing w:val="9"/>
          <w:sz w:val="20"/>
        </w:rPr>
        <w:t xml:space="preserve"> </w:t>
      </w:r>
      <w:r>
        <w:rPr>
          <w:b/>
          <w:spacing w:val="-2"/>
          <w:sz w:val="20"/>
        </w:rPr>
        <w:t>acumulate</w:t>
      </w:r>
      <w:hyperlink w:anchor="_bookmark0">
        <w:r>
          <w:rPr>
            <w:b/>
            <w:spacing w:val="-2"/>
            <w:position w:val="5"/>
            <w:sz w:val="13"/>
          </w:rPr>
          <w:t>1</w:t>
        </w:r>
      </w:hyperlink>
    </w:p>
    <w:p>
      <w:pPr>
        <w:pStyle w:val="Corptext"/>
        <w:spacing w:before="6" w:after="0"/>
        <w:rPr>
          <w:b/>
          <w:b/>
          <w:sz w:val="16"/>
        </w:rPr>
      </w:pPr>
      <w:r>
        <w:rPr>
          <w:b/>
          <w:sz w:val="16"/>
        </w:rPr>
        <mc:AlternateContent>
          <mc:Choice Requires="wps">
            <w:drawing>
              <wp:anchor behindDoc="1" distT="0" distB="0" distL="0" distR="0" simplePos="0" locked="0" layoutInCell="0" allowOverlap="1" relativeHeight="6">
                <wp:simplePos x="0" y="0"/>
                <wp:positionH relativeFrom="page">
                  <wp:posOffset>719455</wp:posOffset>
                </wp:positionH>
                <wp:positionV relativeFrom="paragraph">
                  <wp:posOffset>138430</wp:posOffset>
                </wp:positionV>
                <wp:extent cx="1828800" cy="7620"/>
                <wp:effectExtent l="0" t="0" r="0" b="0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60"/>
                        </a:xfrm>
                        <a:custGeom>
                          <a:avLst/>
                          <a:gdLst>
                            <a:gd name="textAreaLeft" fmla="*/ 0 w 1036800"/>
                            <a:gd name="textAreaRight" fmla="*/ 1037160 w 1036800"/>
                            <a:gd name="textAreaTop" fmla="*/ 0 h 4320"/>
                            <a:gd name="textAreaBottom" fmla="*/ 4680 h 4320"/>
                          </a:gdLst>
                          <a:ahLst/>
                          <a:rect l="textAreaLeft" t="textAreaTop" r="textAreaRight" b="textAreaBottom"/>
                          <a:pathLst>
                            <a:path w="1828800" h="7620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8800" y="7619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Corptext"/>
        <w:spacing w:lineRule="auto" w:line="247" w:before="137" w:after="0"/>
        <w:ind w:left="566" w:right="808" w:hanging="1"/>
        <w:rPr/>
      </w:pPr>
      <w:bookmarkStart w:id="0" w:name="_bookmark0"/>
      <w:bookmarkEnd w:id="0"/>
      <w:r>
        <w:rPr>
          <w:rFonts w:ascii="Calibri" w:hAnsi="Calibri"/>
          <w:position w:val="7"/>
          <w:sz w:val="13"/>
        </w:rPr>
        <w:t>1</w:t>
      </w:r>
      <w:r>
        <w:rPr>
          <w:rFonts w:ascii="Calibri" w:hAnsi="Calibri"/>
          <w:spacing w:val="24"/>
          <w:position w:val="7"/>
          <w:sz w:val="13"/>
        </w:rPr>
        <w:t xml:space="preserve"> </w:t>
      </w:r>
      <w:r>
        <w:rPr/>
        <w:t>Se poate opta pentru competențe sau pentru rezultatele învățării, respectiv pentru ambele. În cazul în care se alege</w:t>
      </w:r>
      <w:r>
        <w:rPr>
          <w:spacing w:val="-6"/>
        </w:rPr>
        <w:t xml:space="preserve"> </w:t>
      </w:r>
      <w:r>
        <w:rPr/>
        <w:t>o</w:t>
      </w:r>
      <w:r>
        <w:rPr>
          <w:spacing w:val="-7"/>
        </w:rPr>
        <w:t xml:space="preserve"> </w:t>
      </w:r>
      <w:r>
        <w:rPr/>
        <w:t>singură</w:t>
      </w:r>
      <w:r>
        <w:rPr>
          <w:spacing w:val="-6"/>
        </w:rPr>
        <w:t xml:space="preserve"> </w:t>
      </w:r>
      <w:r>
        <w:rPr/>
        <w:t>variantă,</w:t>
      </w:r>
      <w:r>
        <w:rPr>
          <w:spacing w:val="-6"/>
        </w:rPr>
        <w:t xml:space="preserve"> </w:t>
      </w:r>
      <w:r>
        <w:rPr/>
        <w:t>se</w:t>
      </w:r>
      <w:r>
        <w:rPr>
          <w:spacing w:val="-6"/>
        </w:rPr>
        <w:t xml:space="preserve"> </w:t>
      </w:r>
      <w:r>
        <w:rPr/>
        <w:t>va</w:t>
      </w:r>
      <w:r>
        <w:rPr>
          <w:spacing w:val="-6"/>
        </w:rPr>
        <w:t xml:space="preserve"> </w:t>
      </w:r>
      <w:r>
        <w:rPr/>
        <w:t>șterge</w:t>
      </w:r>
      <w:r>
        <w:rPr>
          <w:spacing w:val="-6"/>
        </w:rPr>
        <w:t xml:space="preserve"> </w:t>
      </w:r>
      <w:r>
        <w:rPr/>
        <w:t>tabelul</w:t>
      </w:r>
      <w:r>
        <w:rPr>
          <w:spacing w:val="-6"/>
        </w:rPr>
        <w:t xml:space="preserve"> </w:t>
      </w:r>
      <w:r>
        <w:rPr/>
        <w:t>aferent</w:t>
      </w:r>
      <w:r>
        <w:rPr>
          <w:spacing w:val="-7"/>
        </w:rPr>
        <w:t xml:space="preserve"> </w:t>
      </w:r>
      <w:r>
        <w:rPr/>
        <w:t>celeilalte</w:t>
      </w:r>
      <w:r>
        <w:rPr>
          <w:spacing w:val="-6"/>
        </w:rPr>
        <w:t xml:space="preserve"> </w:t>
      </w:r>
      <w:r>
        <w:rPr/>
        <w:t>opțiuni,</w:t>
      </w:r>
      <w:r>
        <w:rPr>
          <w:spacing w:val="-7"/>
        </w:rPr>
        <w:t xml:space="preserve"> </w:t>
      </w:r>
      <w:r>
        <w:rPr/>
        <w:t>iar</w:t>
      </w:r>
      <w:r>
        <w:rPr>
          <w:spacing w:val="-7"/>
        </w:rPr>
        <w:t xml:space="preserve"> </w:t>
      </w:r>
      <w:r>
        <w:rPr/>
        <w:t>opțiunea</w:t>
      </w:r>
      <w:r>
        <w:rPr>
          <w:spacing w:val="-6"/>
        </w:rPr>
        <w:t xml:space="preserve"> </w:t>
      </w:r>
      <w:r>
        <w:rPr/>
        <w:t>păstrată</w:t>
      </w:r>
      <w:r>
        <w:rPr>
          <w:spacing w:val="-6"/>
        </w:rPr>
        <w:t xml:space="preserve"> </w:t>
      </w:r>
      <w:r>
        <w:rPr/>
        <w:t>va</w:t>
      </w:r>
      <w:r>
        <w:rPr>
          <w:spacing w:val="-5"/>
        </w:rPr>
        <w:t xml:space="preserve"> </w:t>
      </w:r>
      <w:r>
        <w:rPr/>
        <w:t>fi</w:t>
      </w:r>
      <w:r>
        <w:rPr>
          <w:spacing w:val="-7"/>
        </w:rPr>
        <w:t xml:space="preserve"> </w:t>
      </w:r>
      <w:r>
        <w:rPr/>
        <w:t>numerotată</w:t>
      </w:r>
      <w:r>
        <w:rPr>
          <w:spacing w:val="-6"/>
        </w:rPr>
        <w:t xml:space="preserve"> </w:t>
      </w:r>
      <w:r>
        <w:rPr/>
        <w:t>cu</w:t>
      </w:r>
      <w:r>
        <w:rPr>
          <w:spacing w:val="-7"/>
        </w:rPr>
        <w:t xml:space="preserve"> </w:t>
      </w:r>
      <w:r>
        <w:rPr>
          <w:spacing w:val="-5"/>
        </w:rPr>
        <w:t>6.</w:t>
      </w:r>
    </w:p>
    <w:p>
      <w:pPr>
        <w:sectPr>
          <w:type w:val="nextPage"/>
          <w:pgSz w:w="11906" w:h="16838"/>
          <w:pgMar w:left="566" w:right="141" w:gutter="0" w:header="0" w:top="1920" w:footer="0" w:bottom="280"/>
          <w:pgNumType w:fmt="decimal"/>
          <w:formProt w:val="false"/>
          <w:textDirection w:val="lrTb"/>
        </w:sectPr>
      </w:pPr>
    </w:p>
    <w:tbl>
      <w:tblPr>
        <w:tblW w:w="10491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849"/>
        <w:gridCol w:w="9641"/>
      </w:tblGrid>
      <w:tr>
        <w:trPr>
          <w:trHeight w:val="3282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116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222" w:right="212" w:hanging="0"/>
              <w:jc w:val="both"/>
              <w:rPr>
                <w:b/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Com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pete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nțe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prof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esio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nale</w:t>
            </w:r>
          </w:p>
          <w:p>
            <w:pPr>
              <w:pStyle w:val="TableParagraph"/>
              <w:widowControl w:val="false"/>
              <w:spacing w:before="2" w:after="0"/>
              <w:ind w:left="242" w:right="211" w:hanging="20"/>
              <w:jc w:val="both"/>
              <w:rPr>
                <w:b/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/ese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nția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le</w:t>
            </w:r>
          </w:p>
        </w:tc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2" w:after="0"/>
              <w:ind w:left="750" w:right="681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teoretică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tuturor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bizantine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celor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importante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arta plastică laică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164" w:after="0"/>
              <w:ind w:left="750" w:right="670" w:hanging="358"/>
              <w:jc w:val="left"/>
              <w:rPr>
                <w:sz w:val="20"/>
              </w:rPr>
            </w:pPr>
            <w:r>
              <w:rPr>
                <w:sz w:val="20"/>
              </w:rPr>
              <w:t>Dezvoltarea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abilității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lucra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diferite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tehnici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picturale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(tempera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culori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acrilice,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creion, pastel, acuarelă, cărbune presat, etc.)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163" w:after="0"/>
              <w:ind w:left="750" w:right="629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amănunțită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tuturor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etapelor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materialelor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utilizate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pictarea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iconografică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 preparaj până la vernisare)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40" w:before="163" w:after="0"/>
              <w:ind w:left="750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materialelor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vechi,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contemporane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194" w:after="0"/>
              <w:ind w:left="750" w:right="277" w:hanging="358"/>
              <w:jc w:val="left"/>
              <w:rPr>
                <w:sz w:val="20"/>
              </w:rPr>
            </w:pPr>
            <w:r>
              <w:rPr>
                <w:sz w:val="20"/>
              </w:rPr>
              <w:t>Asimilarea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utilizarea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adecvată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noțiunilor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specifice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dobândirea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limbajului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specialitate</w:t>
            </w:r>
          </w:p>
        </w:tc>
      </w:tr>
      <w:tr>
        <w:trPr>
          <w:trHeight w:val="2097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0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222" w:right="212" w:hanging="0"/>
              <w:jc w:val="both"/>
              <w:rPr>
                <w:b/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Com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pete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nțe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tran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sver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sale</w:t>
            </w:r>
          </w:p>
        </w:tc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750" w:leader="none"/>
              </w:tabs>
              <w:spacing w:lineRule="auto" w:line="271" w:before="0" w:after="0"/>
              <w:ind w:left="750" w:right="400" w:hanging="358"/>
              <w:jc w:val="left"/>
              <w:rPr>
                <w:sz w:val="20"/>
              </w:rPr>
            </w:pPr>
            <w:r>
              <w:rPr>
                <w:sz w:val="20"/>
              </w:rPr>
              <w:t>Conexiuni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analogii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interdisciplinare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ı̂ntre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compoziției,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culorii, istoriei artei bizantine și al liturgicii.</w:t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750" w:leader="none"/>
              </w:tabs>
              <w:spacing w:lineRule="auto" w:line="240" w:before="163" w:after="0"/>
              <w:ind w:left="750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Obținerea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unor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competențe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practice,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aplicabilitate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directă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executarea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icoanelor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frescelor</w:t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750" w:leader="none"/>
              </w:tabs>
              <w:spacing w:lineRule="auto" w:line="271" w:before="196" w:after="0"/>
              <w:ind w:left="750" w:right="366" w:hanging="358"/>
              <w:jc w:val="left"/>
              <w:rPr>
                <w:sz w:val="20"/>
              </w:rPr>
            </w:pPr>
            <w:r>
              <w:rPr>
                <w:sz w:val="20"/>
              </w:rPr>
              <w:t>Observarea,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urma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utilizării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tehnici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vechi,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necesității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efortului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atenției, pentru dobândirea unor rezultate de calitate.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170" w:after="0"/>
        <w:rPr/>
      </w:pPr>
      <w:r>
        <w:rPr/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6" w:leader="none"/>
        </w:tabs>
        <w:spacing w:lineRule="auto" w:line="240" w:before="0" w:after="35"/>
        <w:ind w:left="346" w:right="0" w:hanging="205"/>
        <w:jc w:val="left"/>
        <w:rPr>
          <w:sz w:val="20"/>
        </w:rPr>
      </w:pPr>
      <w:r>
        <w:rPr>
          <w:b/>
          <w:spacing w:val="-2"/>
          <w:sz w:val="20"/>
        </w:rPr>
        <w:t>Obiectivele</w:t>
      </w:r>
      <w:r>
        <w:rPr>
          <w:b/>
          <w:spacing w:val="5"/>
          <w:sz w:val="20"/>
        </w:rPr>
        <w:t xml:space="preserve"> </w:t>
      </w:r>
      <w:r>
        <w:rPr>
          <w:b/>
          <w:spacing w:val="-2"/>
          <w:sz w:val="20"/>
        </w:rPr>
        <w:t>disciplinei</w:t>
      </w:r>
      <w:r>
        <w:rPr>
          <w:b/>
          <w:spacing w:val="6"/>
          <w:sz w:val="20"/>
        </w:rPr>
        <w:t xml:space="preserve"> </w:t>
      </w:r>
      <w:r>
        <w:rPr>
          <w:spacing w:val="-2"/>
          <w:sz w:val="20"/>
        </w:rPr>
        <w:t>(reieșind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din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grila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competențelor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acumulate)</w:t>
      </w:r>
    </w:p>
    <w:tbl>
      <w:tblPr>
        <w:tblW w:w="10491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830"/>
        <w:gridCol w:w="7660"/>
      </w:tblGrid>
      <w:tr>
        <w:trPr>
          <w:trHeight w:val="1002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7.1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Obiectivul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general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al </w:t>
            </w:r>
            <w:r>
              <w:rPr>
                <w:b/>
                <w:spacing w:val="-2"/>
                <w:sz w:val="20"/>
              </w:rPr>
              <w:t>disciplinei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748" w:leader="none"/>
              </w:tabs>
              <w:spacing w:lineRule="auto" w:line="240" w:before="183" w:after="0"/>
              <w:ind w:left="748" w:right="462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familiarizeze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studenții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majoritatea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artistice,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general,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 tehnicile iconografice, ı̂n special</w:t>
            </w:r>
          </w:p>
        </w:tc>
      </w:tr>
      <w:tr>
        <w:trPr>
          <w:trHeight w:val="2560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225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Obiectivele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specifice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0" w:after="0"/>
              <w:ind w:left="748" w:right="442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prezinte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teoretic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practic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tehnicile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artistice,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elementele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 specifice, implicând pentru fiecare demers tehnic și studenții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161" w:after="0"/>
              <w:ind w:left="748" w:right="291" w:hanging="358"/>
              <w:jc w:val="left"/>
              <w:rPr>
                <w:sz w:val="20"/>
              </w:rPr>
            </w:pPr>
            <w:r>
              <w:rPr>
                <w:sz w:val="20"/>
              </w:rPr>
              <w:t>Să ofere informații teoretice și practice detaliate despre tehnicile artistice ı̂ntâlnite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spațiul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artei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sacre,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maxim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pentru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studenții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acestei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secții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161" w:after="0"/>
              <w:ind w:left="748" w:right="714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prezinte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studenților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metodologia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optimă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execuție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tehnică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picturii </w:t>
            </w:r>
            <w:r>
              <w:rPr>
                <w:spacing w:val="-2"/>
                <w:sz w:val="20"/>
              </w:rPr>
              <w:t>iconografice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158" w:after="0"/>
              <w:ind w:left="748" w:right="825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ofere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informații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teoretice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exemplificări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comparate,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despre tehnicile artistice vechi și contemporane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156" w:after="0"/>
        <w:rPr/>
      </w:pPr>
      <w:r>
        <w:rPr/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4" w:leader="none"/>
        </w:tabs>
        <w:spacing w:lineRule="auto" w:line="240" w:before="0" w:after="37"/>
        <w:ind w:left="344" w:right="0" w:hanging="205"/>
        <w:jc w:val="left"/>
        <w:rPr>
          <w:b/>
          <w:b/>
          <w:sz w:val="20"/>
        </w:rPr>
      </w:pPr>
      <w:r>
        <w:rPr>
          <w:b/>
          <w:spacing w:val="-2"/>
          <w:sz w:val="20"/>
        </w:rPr>
        <w:t>Conținuturi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392"/>
        <w:gridCol w:w="3119"/>
        <w:gridCol w:w="2979"/>
      </w:tblGrid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8.1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Metode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predare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pacing w:val="-2"/>
                <w:sz w:val="20"/>
              </w:rPr>
              <w:t>Observații</w:t>
            </w:r>
          </w:p>
        </w:tc>
      </w:tr>
      <w:tr>
        <w:trPr>
          <w:trHeight w:val="82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auto" w:line="276" w:before="71" w:after="0"/>
              <w:ind w:left="827" w:right="505" w:hanging="360"/>
              <w:rPr>
                <w:sz w:val="20"/>
              </w:rPr>
            </w:pPr>
            <w:r>
              <w:rPr>
                <w:spacing w:val="-6"/>
                <w:sz w:val="20"/>
              </w:rPr>
              <w:t>1.</w:t>
            </w:r>
            <w:r>
              <w:rPr>
                <w:sz w:val="20"/>
              </w:rPr>
              <w:tab/>
              <w:t>Realizarea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trecerilor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intre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straturile </w:t>
            </w:r>
            <w:r>
              <w:rPr>
                <w:spacing w:val="-2"/>
                <w:sz w:val="20"/>
              </w:rPr>
              <w:t>carnatiei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10" w:right="400" w:hanging="0"/>
              <w:jc w:val="both"/>
              <w:rPr>
                <w:sz w:val="20"/>
              </w:rPr>
            </w:pPr>
            <w:r>
              <w:rPr>
                <w:sz w:val="20"/>
              </w:rPr>
              <w:t>Expunerea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teoretică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vizuală, explicații,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dialog,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răspunsuri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la </w:t>
            </w:r>
            <w:r>
              <w:rPr>
                <w:spacing w:val="-2"/>
                <w:sz w:val="20"/>
              </w:rPr>
              <w:t>ı̂ntrebări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589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ind w:left="827" w:right="632" w:hanging="360"/>
              <w:rPr>
                <w:sz w:val="20"/>
              </w:rPr>
            </w:pPr>
            <w:r>
              <w:rPr>
                <w:spacing w:val="-6"/>
                <w:sz w:val="20"/>
              </w:rPr>
              <w:t>2.</w:t>
            </w:r>
            <w:r>
              <w:rPr>
                <w:sz w:val="20"/>
              </w:rPr>
              <w:tab/>
              <w:t>Executarea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carnatiei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pensulatie </w:t>
            </w:r>
            <w:r>
              <w:rPr>
                <w:spacing w:val="-2"/>
                <w:sz w:val="20"/>
              </w:rPr>
              <w:t>vizibila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354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exact" w:line="234"/>
              <w:ind w:left="467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Aplicarea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asistelor.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409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exact" w:line="234"/>
              <w:ind w:left="467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Tehnici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ornamentatie iconografica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410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exact" w:line="234"/>
              <w:ind w:left="467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Tehnica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poleirii cu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bolus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</w:tbl>
    <w:p>
      <w:pPr>
        <w:pStyle w:val="TableParagraph"/>
        <w:spacing w:before="0" w:after="0"/>
        <w:rPr>
          <w:sz w:val="20"/>
        </w:rPr>
      </w:pPr>
      <w:r>
        <w:rPr>
          <w:sz w:val="20"/>
        </w:rPr>
      </w:r>
    </w:p>
    <w:p>
      <w:pPr>
        <w:sectPr>
          <w:type w:val="continuous"/>
          <w:pgSz w:w="11906" w:h="16838"/>
          <w:pgMar w:left="566" w:right="141" w:gutter="0" w:header="0" w:top="1920" w:footer="0" w:bottom="280"/>
          <w:pgNumType w:fmt="decimal"/>
          <w:formProt w:val="false"/>
          <w:textDirection w:val="lrTb"/>
          <w:docGrid w:type="default" w:linePitch="312" w:charSpace="4294965247"/>
        </w:sectPr>
      </w:pP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392"/>
        <w:gridCol w:w="3119"/>
        <w:gridCol w:w="2979"/>
      </w:tblGrid>
      <w:tr>
        <w:trPr>
          <w:trHeight w:val="410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before="1" w:after="0"/>
              <w:ind w:left="467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  <w:r>
              <w:rPr>
                <w:sz w:val="20"/>
              </w:rPr>
              <w:tab/>
              <w:t>Rasinile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vernisarea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icoanei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8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8" w:after="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  <w:tr>
        <w:trPr>
          <w:trHeight w:val="285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3565" w:hRule="atLeast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rPr>
                <w:sz w:val="20"/>
              </w:rPr>
            </w:pPr>
            <w:r>
              <w:rPr>
                <w:spacing w:val="-2"/>
                <w:sz w:val="20"/>
              </w:rPr>
              <w:t>Bibliografie</w:t>
            </w:r>
          </w:p>
          <w:p>
            <w:pPr>
              <w:pStyle w:val="TableParagraph"/>
              <w:widowControl w:val="false"/>
              <w:spacing w:lineRule="auto" w:line="254"/>
              <w:ind w:left="107" w:right="3182" w:hanging="0"/>
              <w:rPr>
                <w:sz w:val="20"/>
              </w:rPr>
            </w:pPr>
            <w:r>
              <w:rPr>
                <w:spacing w:val="-2"/>
                <w:sz w:val="20"/>
              </w:rPr>
              <w:t>Cavarnos,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Constantine,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Ghid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de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iconografie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bizantină,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Sofia,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București,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2005. </w:t>
            </w:r>
            <w:r>
              <w:rPr>
                <w:sz w:val="20"/>
              </w:rPr>
              <w:t>Dionisie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Furna,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Erminia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picturii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bizantine,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Meridiane,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București,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1979. Lăzărescu, Liviu, </w:t>
            </w:r>
            <w:r>
              <w:rPr>
                <w:i/>
                <w:sz w:val="20"/>
              </w:rPr>
              <w:t xml:space="preserve">Pictura în ulei, </w:t>
            </w:r>
            <w:r>
              <w:rPr>
                <w:sz w:val="20"/>
              </w:rPr>
              <w:t>Ed. Sigma Plus, Deva, 1996.</w:t>
            </w:r>
          </w:p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Monahia,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Iuliana,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Truda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iconarului,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Ed.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Sofia,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București,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2001</w:t>
            </w:r>
          </w:p>
          <w:p>
            <w:pPr>
              <w:pStyle w:val="TableParagraph"/>
              <w:widowControl w:val="false"/>
              <w:spacing w:lineRule="auto" w:line="276" w:before="34" w:after="0"/>
              <w:ind w:left="107" w:right="3182" w:hanging="0"/>
              <w:rPr>
                <w:sz w:val="20"/>
              </w:rPr>
            </w:pPr>
            <w:r>
              <w:rPr>
                <w:sz w:val="20"/>
              </w:rPr>
              <w:t>Rudel,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Jean,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Tehnique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de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la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peinture,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Ed.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Presses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Universitares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France,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Paris,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1978. Sendler, Egon, </w:t>
            </w:r>
            <w:r>
              <w:rPr>
                <w:i/>
                <w:sz w:val="20"/>
              </w:rPr>
              <w:t>Icoana, imaginea nevăzutului ,</w:t>
            </w:r>
            <w:r>
              <w:rPr>
                <w:sz w:val="20"/>
              </w:rPr>
              <w:t>Ed. Sofia, București, 2005.</w:t>
            </w:r>
          </w:p>
          <w:p>
            <w:pPr>
              <w:pStyle w:val="TableParagraph"/>
              <w:widowControl w:val="false"/>
              <w:spacing w:lineRule="auto" w:line="276" w:before="1" w:after="0"/>
              <w:ind w:left="107" w:right="2613" w:hanging="0"/>
              <w:rPr>
                <w:sz w:val="20"/>
              </w:rPr>
            </w:pPr>
            <w:r>
              <w:rPr>
                <w:sz w:val="20"/>
              </w:rPr>
              <w:t xml:space="preserve">Trifa, Alin, </w:t>
            </w:r>
            <w:r>
              <w:rPr>
                <w:i/>
                <w:sz w:val="20"/>
              </w:rPr>
              <w:t>Tehnici iconografice bizantine și contemporane</w:t>
            </w:r>
            <w:r>
              <w:rPr>
                <w:sz w:val="20"/>
              </w:rPr>
              <w:t>, Ed. Renașterea, 2013. Unspensky,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Leonid,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Lossky,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Vladimir</w:t>
            </w:r>
            <w:r>
              <w:rPr>
                <w:i/>
                <w:sz w:val="20"/>
              </w:rPr>
              <w:t>,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Călăuziri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în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lumea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icoanei</w:t>
            </w:r>
            <w:r>
              <w:rPr>
                <w:sz w:val="20"/>
              </w:rPr>
              <w:t>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Sofia,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București,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2003. Demetrescu, Camelian, </w:t>
            </w:r>
            <w:r>
              <w:rPr>
                <w:i/>
                <w:sz w:val="20"/>
              </w:rPr>
              <w:t xml:space="preserve">Culoare suflet și retină, </w:t>
            </w:r>
            <w:r>
              <w:rPr>
                <w:sz w:val="20"/>
              </w:rPr>
              <w:t>Ed. Meridiane, București, 1966.</w:t>
            </w:r>
          </w:p>
          <w:p>
            <w:pPr>
              <w:pStyle w:val="TableParagraph"/>
              <w:widowControl w:val="false"/>
              <w:ind w:left="107" w:right="2180" w:hanging="0"/>
              <w:rPr>
                <w:sz w:val="20"/>
              </w:rPr>
            </w:pPr>
            <w:r>
              <w:rPr>
                <w:i/>
                <w:sz w:val="20"/>
              </w:rPr>
              <w:t>Dicționar de artă, Forme, Tehnici, Stiluri artistice, A-M</w:t>
            </w:r>
            <w:r>
              <w:rPr>
                <w:sz w:val="20"/>
              </w:rPr>
              <w:t>, Ed. Meridiane, București, 1995. Mihailescu,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</w:t>
            </w:r>
            <w:r>
              <w:rPr>
                <w:i/>
                <w:sz w:val="20"/>
              </w:rPr>
              <w:t>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Limbajul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culorilor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și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al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formelor</w:t>
            </w:r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Ed.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Științifică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Enciclopedică,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București,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1980.</w:t>
            </w:r>
          </w:p>
        </w:tc>
      </w:tr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8.2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Seminar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laborator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Metode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predare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pacing w:val="-2"/>
                <w:sz w:val="20"/>
              </w:rPr>
              <w:t>Observații</w:t>
            </w:r>
          </w:p>
        </w:tc>
      </w:tr>
      <w:tr>
        <w:trPr>
          <w:trHeight w:val="938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ind w:left="107" w:right="0" w:firstLine="261"/>
              <w:rPr>
                <w:sz w:val="20"/>
              </w:rPr>
            </w:pPr>
            <w:r>
              <w:rPr>
                <w:sz w:val="20"/>
              </w:rPr>
              <w:t>1-8.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aplicative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practice.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Realizarea mai multor icoane.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10" w:right="618" w:hanging="0"/>
              <w:rPr>
                <w:sz w:val="20"/>
              </w:rPr>
            </w:pPr>
            <w:r>
              <w:rPr>
                <w:sz w:val="20"/>
              </w:rPr>
              <w:t>Exemplificarea practică a aspectelor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teoretice,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analiza</w:t>
            </w:r>
          </w:p>
          <w:p>
            <w:pPr>
              <w:pStyle w:val="TableParagraph"/>
              <w:widowControl w:val="false"/>
              <w:spacing w:lineRule="exact" w:line="236"/>
              <w:ind w:left="110" w:right="27" w:hanging="0"/>
              <w:rPr>
                <w:sz w:val="20"/>
              </w:rPr>
            </w:pPr>
            <w:r>
              <w:rPr>
                <w:sz w:val="20"/>
              </w:rPr>
              <w:t>studiilor de caz, discuții, răspunsuri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directe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ı̂ntrebări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5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</w:tc>
      </w:tr>
      <w:tr>
        <w:trPr>
          <w:trHeight w:val="279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aplicative.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</w:tc>
      </w:tr>
      <w:tr>
        <w:trPr>
          <w:trHeight w:val="285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aplicative.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</w:tc>
      </w:tr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11-13.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Poleirea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bolus.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practice.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</w:tc>
      </w:tr>
      <w:tr>
        <w:trPr>
          <w:trHeight w:val="285" w:hRule="atLeast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4490" w:leader="none"/>
                <w:tab w:val="left" w:pos="7615" w:leader="none"/>
              </w:tabs>
              <w:spacing w:before="25" w:after="0"/>
              <w:rPr>
                <w:sz w:val="20"/>
              </w:rPr>
            </w:pPr>
            <w:r>
              <w:rPr>
                <w:sz w:val="20"/>
              </w:rPr>
              <w:t>14.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aplicative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Idem</w:t>
            </w:r>
            <w:r>
              <w:rPr>
                <w:sz w:val="20"/>
              </w:rPr>
              <w:tab/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sem</w:t>
            </w:r>
          </w:p>
        </w:tc>
      </w:tr>
    </w:tbl>
    <w:p>
      <w:pPr>
        <w:pStyle w:val="Corptext"/>
        <w:spacing w:before="213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44" w:leader="none"/>
        </w:tabs>
        <w:spacing w:lineRule="auto" w:line="240" w:before="0" w:after="2"/>
        <w:ind w:left="139" w:right="1154" w:hanging="0"/>
        <w:jc w:val="left"/>
        <w:rPr>
          <w:b/>
          <w:b/>
          <w:sz w:val="20"/>
        </w:rPr>
      </w:pPr>
      <w:r>
        <w:rPr>
          <w:b/>
          <w:sz w:val="20"/>
        </w:rPr>
        <w:t>Coroborarea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conținuturilor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disciplinei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cu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așteptările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reprezentanților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comunității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epistemice,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asociațiilor profesionale și angajatori reprezentativi din domeniul aferent programului</w:t>
      </w:r>
    </w:p>
    <w:p>
      <w:pPr>
        <w:pStyle w:val="Corptext"/>
        <w:ind w:left="141" w:right="0" w:hanging="0"/>
        <w:rPr/>
      </w:pPr>
      <w:r>
        <w:rPr/>
        <mc:AlternateContent>
          <mc:Choice Requires="wps">
            <w:drawing>
              <wp:inline distT="0" distB="0" distL="0" distR="0">
                <wp:extent cx="6661785" cy="1827530"/>
                <wp:effectExtent l="9525" t="0" r="0" b="10794"/>
                <wp:docPr id="2" name="Text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800" cy="1827360"/>
                        </a:xfrm>
                        <a:prstGeom prst="rect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rptext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left" w:pos="823" w:leader="none"/>
                                <w:tab w:val="left" w:pos="865" w:leader="none"/>
                              </w:tabs>
                              <w:spacing w:lineRule="auto" w:line="240" w:before="0" w:after="0"/>
                              <w:ind w:left="823" w:right="101" w:hanging="360"/>
                              <w:jc w:val="both"/>
                              <w:rPr/>
                            </w:pPr>
                            <w:r>
                              <w:rPr/>
                              <w:t>Aspectele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/>
                              <w:t>studiate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ı̂n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cadrul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disciplinei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/>
                              <w:t>contribuie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la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/>
                              <w:t>dezvoltarea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capacității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/>
                              <w:t>studenților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/>
                              <w:t>lucra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/>
                              <w:t>ı̂n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/>
                              <w:t>diferite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 xml:space="preserve">tehnici </w:t>
                            </w:r>
                            <w:r>
                              <w:rPr>
                                <w:spacing w:val="-2"/>
                              </w:rPr>
                              <w:t>artistice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și 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 cunoaște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amănunțit tehnicile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iconografice, atât 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necesare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viitoarei activități pe care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o vor depune </w:t>
                            </w:r>
                            <w:r>
                              <w:rPr/>
                              <w:t>majoritatea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/>
                              <w:t>dintre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/>
                              <w:t>ei,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răspunzând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astfel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/>
                              <w:t>așteptărilor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preoților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și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credincioșilor,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potențialii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beneficiari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ai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 xml:space="preserve">activității </w:t>
                            </w:r>
                            <w:r>
                              <w:rPr>
                                <w:spacing w:val="-4"/>
                              </w:rPr>
                              <w:t>lor.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ID="Textbox 2" path="m0,0l-2147483645,0l-2147483645,-2147483646l0,-2147483646xe" stroked="t" o:allowincell="f" style="position:absolute;margin-left:0pt;margin-top:-144.8pt;width:524.5pt;height:143.85pt;mso-wrap-style:square;v-text-anchor:top;mso-position-vertical:top">
                <v:fill o:detectmouseclick="t" on="false"/>
                <v:stroke color="black" weight="6480" joinstyle="round" endcap="flat"/>
                <v:textbox>
                  <w:txbxContent>
                    <w:p>
                      <w:pPr>
                        <w:pStyle w:val="Corptext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left" w:pos="823" w:leader="none"/>
                          <w:tab w:val="left" w:pos="865" w:leader="none"/>
                        </w:tabs>
                        <w:spacing w:lineRule="auto" w:line="240" w:before="0" w:after="0"/>
                        <w:ind w:left="823" w:right="101" w:hanging="360"/>
                        <w:jc w:val="both"/>
                        <w:rPr/>
                      </w:pPr>
                      <w:r>
                        <w:rPr/>
                        <w:t>Aspectele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/>
                        <w:t>studiate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ı̂n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cadrul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disciplinei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/>
                        <w:t>contribuie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la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/>
                        <w:t>dezvoltarea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capacității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/>
                        <w:t>studenților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de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/>
                        <w:t>lucra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/>
                        <w:t>ı̂n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/>
                        <w:t>diferite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 xml:space="preserve">tehnici </w:t>
                      </w:r>
                      <w:r>
                        <w:rPr>
                          <w:spacing w:val="-2"/>
                        </w:rPr>
                        <w:t>artistice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și 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 cunoaște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amănunțit tehnicile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iconografice, atât 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necesare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viitoarei activități pe care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o vor depune </w:t>
                      </w:r>
                      <w:r>
                        <w:rPr/>
                        <w:t>majoritatea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/>
                        <w:t>dintre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/>
                        <w:t>ei,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răspunzând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astfel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/>
                        <w:t>așteptărilor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preoților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și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credincioșilor,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potențialii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beneficiari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ai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 xml:space="preserve">activității </w:t>
                      </w:r>
                      <w:r>
                        <w:rPr>
                          <w:spacing w:val="-4"/>
                        </w:rPr>
                        <w:t>lor.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Corptext"/>
        <w:spacing w:before="161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465" w:leader="none"/>
        </w:tabs>
        <w:spacing w:lineRule="auto" w:line="240" w:before="0" w:after="38"/>
        <w:ind w:left="465" w:right="0" w:hanging="324"/>
        <w:jc w:val="left"/>
        <w:rPr>
          <w:b/>
          <w:b/>
          <w:sz w:val="20"/>
        </w:rPr>
      </w:pPr>
      <w:r>
        <w:rPr>
          <w:b/>
          <w:spacing w:val="-2"/>
          <w:sz w:val="20"/>
        </w:rPr>
        <w:t>Evaluare</w:t>
      </w:r>
    </w:p>
    <w:tbl>
      <w:tblPr>
        <w:tblW w:w="9626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603"/>
        <w:gridCol w:w="2340"/>
        <w:gridCol w:w="2211"/>
        <w:gridCol w:w="2471"/>
      </w:tblGrid>
      <w:tr>
        <w:trPr>
          <w:trHeight w:val="467" w:hRule="atLeast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4" w:after="0"/>
              <w:rPr>
                <w:sz w:val="20"/>
              </w:rPr>
            </w:pPr>
            <w:r>
              <w:rPr>
                <w:sz w:val="20"/>
              </w:rPr>
              <w:t>Tip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activitate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4" w:after="0"/>
              <w:ind w:left="153" w:right="0" w:hanging="0"/>
              <w:rPr>
                <w:sz w:val="20"/>
              </w:rPr>
            </w:pPr>
            <w:r>
              <w:rPr>
                <w:sz w:val="20"/>
              </w:rPr>
              <w:t>10.1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Criterii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evaluare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3"/>
              <w:rPr>
                <w:sz w:val="20"/>
              </w:rPr>
            </w:pPr>
            <w:r>
              <w:rPr>
                <w:sz w:val="20"/>
              </w:rPr>
              <w:t>10.2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Metode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>
            <w:pPr>
              <w:pStyle w:val="TableParagraph"/>
              <w:widowControl w:val="false"/>
              <w:spacing w:lineRule="exact" w:line="215"/>
              <w:rPr>
                <w:sz w:val="20"/>
              </w:rPr>
            </w:pPr>
            <w:r>
              <w:rPr>
                <w:spacing w:val="-2"/>
                <w:sz w:val="20"/>
              </w:rPr>
              <w:t>evaluare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2"/>
              <w:ind w:left="110" w:right="53" w:hanging="0"/>
              <w:rPr>
                <w:sz w:val="20"/>
              </w:rPr>
            </w:pPr>
            <w:r>
              <w:rPr>
                <w:sz w:val="20"/>
              </w:rPr>
              <w:t>10.3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Pondere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nota </w:t>
            </w:r>
            <w:r>
              <w:rPr>
                <w:spacing w:val="-2"/>
                <w:sz w:val="20"/>
              </w:rPr>
              <w:t>finală</w:t>
            </w:r>
          </w:p>
        </w:tc>
      </w:tr>
      <w:tr>
        <w:trPr>
          <w:trHeight w:val="938" w:hRule="atLeast"/>
        </w:trPr>
        <w:tc>
          <w:tcPr>
            <w:tcW w:w="2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29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10.4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07" w:right="129" w:hanging="0"/>
              <w:rPr>
                <w:sz w:val="20"/>
              </w:rPr>
            </w:pPr>
            <w:r>
              <w:rPr>
                <w:sz w:val="20"/>
              </w:rPr>
              <w:t>Cunoașterea teoretică amănunțită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vernisarii si poleirii cu bolus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251" w:hanging="0"/>
              <w:rPr>
                <w:sz w:val="20"/>
              </w:rPr>
            </w:pPr>
            <w:r>
              <w:rPr>
                <w:sz w:val="20"/>
              </w:rPr>
              <w:t>Examen scris, ı̂n care se verifică cursul</w:t>
            </w:r>
          </w:p>
          <w:p>
            <w:pPr>
              <w:pStyle w:val="TableParagraph"/>
              <w:widowControl w:val="false"/>
              <w:spacing w:lineRule="exact" w:line="236"/>
              <w:ind w:left="107" w:right="251" w:hanging="0"/>
              <w:rPr>
                <w:sz w:val="20"/>
              </w:rPr>
            </w:pPr>
            <w:r>
              <w:rPr>
                <w:sz w:val="20"/>
              </w:rPr>
              <w:t>predat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parcurgerea </w:t>
            </w:r>
            <w:r>
              <w:rPr>
                <w:spacing w:val="-2"/>
                <w:sz w:val="20"/>
              </w:rPr>
              <w:t>bibliografiei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</w:tr>
      <w:tr>
        <w:trPr>
          <w:trHeight w:val="282" w:hRule="atLeast"/>
        </w:trPr>
        <w:tc>
          <w:tcPr>
            <w:tcW w:w="260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1170" w:hRule="atLeast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2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1" w:after="0"/>
              <w:rPr>
                <w:sz w:val="20"/>
              </w:rPr>
            </w:pPr>
            <w:r>
              <w:rPr>
                <w:sz w:val="20"/>
              </w:rPr>
              <w:t>10.5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Seminar/laborator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5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Modalitatea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calitatea </w:t>
            </w:r>
            <w:r>
              <w:rPr>
                <w:spacing w:val="-2"/>
                <w:sz w:val="20"/>
              </w:rPr>
              <w:t>realizariii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temelor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251" w:hanging="0"/>
              <w:rPr>
                <w:sz w:val="20"/>
              </w:rPr>
            </w:pPr>
            <w:r>
              <w:rPr>
                <w:spacing w:val="-2"/>
                <w:sz w:val="20"/>
              </w:rPr>
              <w:t>Notarea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portofoliului </w:t>
            </w:r>
            <w:r>
              <w:rPr>
                <w:sz w:val="20"/>
              </w:rPr>
              <w:t>de lucrări elaborate atât pe parcursul</w:t>
            </w:r>
          </w:p>
          <w:p>
            <w:pPr>
              <w:pStyle w:val="TableParagraph"/>
              <w:widowControl w:val="false"/>
              <w:spacing w:lineRule="exact" w:line="232"/>
              <w:ind w:left="107" w:right="251" w:hanging="0"/>
              <w:rPr>
                <w:sz w:val="20"/>
              </w:rPr>
            </w:pPr>
            <w:r>
              <w:rPr>
                <w:sz w:val="20"/>
              </w:rPr>
              <w:t>semestrului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cât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și pentru examen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2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1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75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</w:tr>
    </w:tbl>
    <w:p>
      <w:pPr>
        <w:pStyle w:val="TableParagraph"/>
        <w:spacing w:before="0" w:after="0"/>
        <w:rPr>
          <w:sz w:val="20"/>
        </w:rPr>
      </w:pPr>
      <w:r>
        <w:rPr>
          <w:sz w:val="20"/>
        </w:rPr>
      </w:r>
    </w:p>
    <w:p>
      <w:pPr>
        <w:sectPr>
          <w:type w:val="continuous"/>
          <w:pgSz w:w="11906" w:h="16838"/>
          <w:pgMar w:left="566" w:right="141" w:gutter="0" w:header="0" w:top="1100" w:footer="0" w:bottom="1323"/>
          <w:formProt w:val="false"/>
          <w:textDirection w:val="lrTb"/>
          <w:docGrid w:type="default" w:linePitch="100" w:charSpace="4096"/>
        </w:sectPr>
      </w:pPr>
    </w:p>
    <w:tbl>
      <w:tblPr>
        <w:tblW w:w="9626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12"/>
        <w:gridCol w:w="2491"/>
        <w:gridCol w:w="2340"/>
        <w:gridCol w:w="2211"/>
        <w:gridCol w:w="2471"/>
      </w:tblGrid>
      <w:tr>
        <w:trPr>
          <w:trHeight w:val="285" w:hRule="atLeast"/>
        </w:trPr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82" w:hRule="atLeast"/>
        </w:trPr>
        <w:tc>
          <w:tcPr>
            <w:tcW w:w="96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10.6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minim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performanță</w:t>
            </w:r>
          </w:p>
        </w:tc>
      </w:tr>
      <w:tr>
        <w:trPr>
          <w:trHeight w:val="590" w:hRule="atLeast"/>
        </w:trPr>
        <w:tc>
          <w:tcPr>
            <w:tcW w:w="96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726" w:hRule="atLeast"/>
        </w:trPr>
        <w:tc>
          <w:tcPr>
            <w:tcW w:w="1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9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748" w:leader="none"/>
              </w:tabs>
              <w:spacing w:lineRule="auto" w:line="240" w:before="0" w:after="0"/>
              <w:ind w:left="748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teoretică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minimală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poleirii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bolus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vernisarii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748" w:leader="none"/>
              </w:tabs>
              <w:spacing w:lineRule="auto" w:line="240" w:before="2" w:after="0"/>
              <w:ind w:left="748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Realizarea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puțin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jumătate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portofoliul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solicitat</w:t>
            </w:r>
          </w:p>
        </w:tc>
      </w:tr>
      <w:tr>
        <w:trPr>
          <w:trHeight w:val="467" w:hRule="atLeast"/>
        </w:trPr>
        <w:tc>
          <w:tcPr>
            <w:tcW w:w="96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Corptext"/>
        <w:rPr>
          <w:b/>
          <w:b/>
        </w:rPr>
      </w:pPr>
      <w:r>
        <w:rPr>
          <w:b/>
        </w:rPr>
        <w:drawing>
          <wp:anchor behindDoc="1" distT="0" distB="0" distL="0" distR="0" simplePos="0" locked="0" layoutInCell="0" allowOverlap="1" relativeHeight="5">
            <wp:simplePos x="0" y="0"/>
            <wp:positionH relativeFrom="page">
              <wp:posOffset>4946015</wp:posOffset>
            </wp:positionH>
            <wp:positionV relativeFrom="page">
              <wp:posOffset>5184775</wp:posOffset>
            </wp:positionV>
            <wp:extent cx="1147445" cy="772795"/>
            <wp:effectExtent l="0" t="0" r="0" b="0"/>
            <wp:wrapNone/>
            <wp:docPr id="4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772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text"/>
        <w:rPr>
          <w:b/>
          <w:b/>
        </w:rPr>
      </w:pPr>
      <w:r>
        <w:rPr>
          <w:b/>
        </w:rPr>
      </w:r>
    </w:p>
    <w:p>
      <w:pPr>
        <w:pStyle w:val="Corptext"/>
        <w:spacing w:before="171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463" w:leader="none"/>
        </w:tabs>
        <w:spacing w:lineRule="auto" w:line="240" w:before="1" w:after="0"/>
        <w:ind w:left="463" w:right="0" w:hanging="322"/>
        <w:jc w:val="left"/>
        <w:rPr>
          <w:b/>
          <w:b/>
          <w:sz w:val="13"/>
        </w:rPr>
      </w:pPr>
      <w:r>
        <w:rPr>
          <w:b/>
          <w:position w:val="5"/>
          <w:sz w:val="20"/>
        </w:rPr>
        <w:t>Etichete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ODD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(Obiective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Dezvoltare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Durabilă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Sustainable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Development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Goals)</w:t>
      </w:r>
      <w:hyperlink w:anchor="_bookmark1">
        <w:r>
          <w:rPr>
            <w:b/>
            <w:spacing w:val="-2"/>
            <w:position w:val="5"/>
            <w:sz w:val="13"/>
          </w:rPr>
          <w:t>2</w:t>
        </w:r>
      </w:hyperlink>
    </w:p>
    <w:p>
      <w:pPr>
        <w:pStyle w:val="Corptext"/>
        <w:spacing w:before="36" w:after="0"/>
        <w:ind w:left="566" w:right="0" w:hanging="0"/>
        <w:rPr/>
      </w:pPr>
      <w:r>
        <w:rPr/>
        <w:t>Nu</w:t>
      </w:r>
      <w:r>
        <w:rPr>
          <w:spacing w:val="-3"/>
        </w:rPr>
        <w:t xml:space="preserve"> </w:t>
      </w:r>
      <w:r>
        <w:rPr/>
        <w:t>se</w:t>
      </w:r>
      <w:r>
        <w:rPr>
          <w:spacing w:val="-5"/>
        </w:rPr>
        <w:t xml:space="preserve"> </w:t>
      </w:r>
      <w:r>
        <w:rPr>
          <w:spacing w:val="-2"/>
        </w:rPr>
        <w:t>aplică</w:t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115" w:after="0"/>
        <w:rPr/>
      </w:pPr>
      <w:r>
        <w:rPr/>
      </w:r>
    </w:p>
    <w:tbl>
      <w:tblPr>
        <w:tblW w:w="9918" w:type="dxa"/>
        <w:jc w:val="left"/>
        <w:tblInd w:w="2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6"/>
        <w:gridCol w:w="3496"/>
        <w:gridCol w:w="3536"/>
      </w:tblGrid>
      <w:tr>
        <w:trPr>
          <w:trHeight w:val="1291" w:hRule="atLeast"/>
        </w:trPr>
        <w:tc>
          <w:tcPr>
            <w:tcW w:w="2886" w:type="dxa"/>
            <w:tcBorders/>
          </w:tcPr>
          <w:p>
            <w:pPr>
              <w:pStyle w:val="TableParagraph"/>
              <w:widowControl w:val="false"/>
              <w:spacing w:lineRule="exact" w:line="234"/>
              <w:ind w:left="50" w:right="0" w:hanging="0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completării:</w:t>
            </w:r>
          </w:p>
          <w:p>
            <w:pPr>
              <w:pStyle w:val="TableParagraph"/>
              <w:widowControl w:val="false"/>
              <w:ind w:left="5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06.04.2025</w:t>
            </w:r>
          </w:p>
        </w:tc>
        <w:tc>
          <w:tcPr>
            <w:tcW w:w="3496" w:type="dxa"/>
            <w:tcBorders/>
          </w:tcPr>
          <w:p>
            <w:pPr>
              <w:pStyle w:val="TableParagraph"/>
              <w:widowControl w:val="false"/>
              <w:spacing w:before="1" w:after="0"/>
              <w:ind w:left="341" w:right="0" w:hanging="0"/>
              <w:rPr>
                <w:sz w:val="20"/>
              </w:rPr>
            </w:pPr>
            <w:r>
              <w:rPr>
                <w:sz w:val="20"/>
              </w:rPr>
              <w:t>Semnătura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titularului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  <w:p>
            <w:pPr>
              <w:pStyle w:val="TableParagraph"/>
              <w:widowControl w:val="false"/>
              <w:spacing w:before="4" w:after="0"/>
              <w:ind w:left="0" w:right="0" w:hanging="0"/>
              <w:rPr>
                <w:sz w:val="3"/>
              </w:rPr>
            </w:pPr>
            <w:r>
              <w:rPr>
                <w:sz w:val="3"/>
              </w:rPr>
            </w:r>
          </w:p>
          <w:p>
            <w:pPr>
              <w:pStyle w:val="TableParagraph"/>
              <w:widowControl w:val="false"/>
              <w:ind w:left="954" w:right="0" w:hanging="0"/>
              <w:rPr>
                <w:sz w:val="20"/>
              </w:rPr>
            </w:pPr>
            <w:r>
              <w:rPr/>
              <w:drawing>
                <wp:inline distT="0" distB="0" distL="0" distR="0">
                  <wp:extent cx="811530" cy="365760"/>
                  <wp:effectExtent l="0" t="0" r="0" b="0"/>
                  <wp:docPr id="5" name="Image 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widowControl w:val="false"/>
              <w:spacing w:before="206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536" w:type="dxa"/>
            <w:tcBorders/>
          </w:tcPr>
          <w:p>
            <w:pPr>
              <w:pStyle w:val="TableParagraph"/>
              <w:widowControl w:val="false"/>
              <w:spacing w:before="59" w:after="0"/>
              <w:ind w:left="595" w:right="0" w:hanging="0"/>
              <w:jc w:val="center"/>
              <w:rPr>
                <w:sz w:val="20"/>
              </w:rPr>
            </w:pPr>
            <w:r>
              <w:rPr>
                <w:sz w:val="20"/>
              </w:rPr>
              <w:t>Semnătura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titularului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</w:t>
            </w:r>
          </w:p>
          <w:p>
            <w:pPr>
              <w:pStyle w:val="TableParagraph"/>
              <w:widowControl w:val="false"/>
              <w:spacing w:before="233" w:after="0"/>
              <w:ind w:left="595" w:right="4" w:hanging="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</w:t>
            </w:r>
          </w:p>
        </w:tc>
      </w:tr>
      <w:tr>
        <w:trPr>
          <w:trHeight w:val="998" w:hRule="atLeast"/>
        </w:trPr>
        <w:tc>
          <w:tcPr>
            <w:tcW w:w="2886" w:type="dxa"/>
            <w:tcBorders/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60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50" w:right="0" w:hanging="0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avizării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în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departament:</w:t>
            </w:r>
          </w:p>
          <w:p>
            <w:pPr>
              <w:pStyle w:val="TableParagraph"/>
              <w:widowControl w:val="false"/>
              <w:spacing w:lineRule="exact" w:line="214" w:before="1" w:after="0"/>
              <w:ind w:left="225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17.04.2025</w:t>
            </w:r>
          </w:p>
        </w:tc>
        <w:tc>
          <w:tcPr>
            <w:tcW w:w="7032" w:type="dxa"/>
            <w:gridSpan w:val="2"/>
            <w:tcBorders/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60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3293" w:right="0" w:hanging="0"/>
              <w:rPr>
                <w:sz w:val="20"/>
              </w:rPr>
            </w:pPr>
            <w:r>
              <w:rPr>
                <w:sz w:val="20"/>
              </w:rPr>
              <w:t>Semnătura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directorului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departament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158" w:after="0"/>
        <w:rPr/>
      </w:pPr>
      <w:r>
        <w:rPr/>
        <mc:AlternateContent>
          <mc:Choice Requires="wps">
            <w:drawing>
              <wp:anchor behindDoc="1" distT="635" distB="0" distL="0" distR="0" simplePos="0" locked="0" layoutInCell="0" allowOverlap="1" relativeHeight="7">
                <wp:simplePos x="0" y="0"/>
                <wp:positionH relativeFrom="page">
                  <wp:posOffset>719455</wp:posOffset>
                </wp:positionH>
                <wp:positionV relativeFrom="paragraph">
                  <wp:posOffset>264795</wp:posOffset>
                </wp:positionV>
                <wp:extent cx="1828800" cy="7620"/>
                <wp:effectExtent l="0" t="0" r="0" b="0"/>
                <wp:wrapTopAndBottom/>
                <wp:docPr id="6" name="Graphic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60"/>
                        </a:xfrm>
                        <a:custGeom>
                          <a:avLst/>
                          <a:gdLst>
                            <a:gd name="textAreaLeft" fmla="*/ 0 w 1036800"/>
                            <a:gd name="textAreaRight" fmla="*/ 1037160 w 1036800"/>
                            <a:gd name="textAreaTop" fmla="*/ 0 h 4320"/>
                            <a:gd name="textAreaBottom" fmla="*/ 4680 h 4320"/>
                          </a:gdLst>
                          <a:ahLst/>
                          <a:rect l="textAreaLeft" t="textAreaTop" r="textAreaRight" b="textAreaBottom"/>
                          <a:pathLst>
                            <a:path w="1828800" h="7620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8800" y="7620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lineRule="auto" w:line="278" w:before="140" w:after="0"/>
        <w:ind w:left="566" w:right="993" w:hanging="0"/>
        <w:jc w:val="both"/>
        <w:rPr>
          <w:sz w:val="20"/>
        </w:rPr>
      </w:pPr>
      <w:bookmarkStart w:id="1" w:name="_bookmark1"/>
      <w:bookmarkEnd w:id="1"/>
      <w:r>
        <w:rPr>
          <w:rFonts w:ascii="Calibri" w:hAnsi="Calibri"/>
          <w:position w:val="7"/>
          <w:sz w:val="13"/>
        </w:rPr>
        <w:t>2</w:t>
      </w:r>
      <w:r>
        <w:rPr>
          <w:rFonts w:ascii="Calibri" w:hAnsi="Calibri"/>
          <w:spacing w:val="12"/>
          <w:position w:val="7"/>
          <w:sz w:val="13"/>
        </w:rPr>
        <w:t xml:space="preserve"> </w:t>
      </w:r>
      <w:r>
        <w:rPr>
          <w:sz w:val="20"/>
        </w:rPr>
        <w:t>Păstrați</w:t>
      </w:r>
      <w:r>
        <w:rPr>
          <w:spacing w:val="-1"/>
          <w:sz w:val="20"/>
        </w:rPr>
        <w:t xml:space="preserve"> </w:t>
      </w:r>
      <w:r>
        <w:rPr>
          <w:sz w:val="20"/>
        </w:rPr>
        <w:t>doar</w:t>
      </w:r>
      <w:r>
        <w:rPr>
          <w:spacing w:val="-2"/>
          <w:sz w:val="20"/>
        </w:rPr>
        <w:t xml:space="preserve"> </w:t>
      </w:r>
      <w:r>
        <w:rPr>
          <w:sz w:val="20"/>
        </w:rPr>
        <w:t>etichetele care,</w:t>
      </w:r>
      <w:r>
        <w:rPr>
          <w:spacing w:val="-1"/>
          <w:sz w:val="20"/>
        </w:rPr>
        <w:t xml:space="preserve"> </w:t>
      </w:r>
      <w:r>
        <w:rPr>
          <w:sz w:val="20"/>
        </w:rPr>
        <w:t>în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conformitate cu </w:t>
      </w:r>
      <w:hyperlink r:id="rId4">
        <w:r>
          <w:rPr>
            <w:i/>
            <w:color w:val="467885"/>
            <w:sz w:val="20"/>
            <w:u w:val="single" w:color="467885"/>
          </w:rPr>
          <w:t>Procedura de</w:t>
        </w:r>
        <w:r>
          <w:rPr>
            <w:i/>
            <w:color w:val="467885"/>
            <w:spacing w:val="-1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aplicare</w:t>
        </w:r>
        <w:r>
          <w:rPr>
            <w:i/>
            <w:color w:val="467885"/>
            <w:spacing w:val="-1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a etichetelor ODD în</w:t>
        </w:r>
        <w:r>
          <w:rPr>
            <w:i/>
            <w:color w:val="467885"/>
            <w:spacing w:val="-2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procesul</w:t>
        </w:r>
        <w:r>
          <w:rPr>
            <w:i/>
            <w:color w:val="467885"/>
            <w:spacing w:val="-1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academic</w:t>
        </w:r>
        <w:r>
          <w:rPr>
            <w:sz w:val="20"/>
          </w:rPr>
          <w:t>,</w:t>
        </w:r>
      </w:hyperlink>
      <w:r>
        <w:rPr>
          <w:spacing w:val="-1"/>
          <w:sz w:val="20"/>
        </w:rPr>
        <w:t xml:space="preserve"> </w:t>
      </w:r>
      <w:r>
        <w:rPr>
          <w:sz w:val="20"/>
        </w:rPr>
        <w:t xml:space="preserve">se potrivesc disciplinei și ștergeți-le pe celelalte, inclusiv eticheta generală pentru </w:t>
      </w:r>
      <w:r>
        <w:rPr>
          <w:i/>
          <w:sz w:val="20"/>
        </w:rPr>
        <w:t xml:space="preserve">Dezvoltare durabilă </w:t>
      </w:r>
      <w:r>
        <w:rPr>
          <w:sz w:val="20"/>
        </w:rPr>
        <w:t>- dacă nu se aplică. Dacă nicio etichetă nu descrie disciplina, ștergeți-le pe toate și scrieți "</w:t>
      </w:r>
      <w:r>
        <w:rPr>
          <w:i/>
          <w:sz w:val="20"/>
        </w:rPr>
        <w:t>Nu se aplică.</w:t>
      </w:r>
      <w:r>
        <w:rPr>
          <w:sz w:val="20"/>
        </w:rPr>
        <w:t>".</w:t>
      </w:r>
    </w:p>
    <w:sectPr>
      <w:type w:val="continuous"/>
      <w:pgSz w:w="11906" w:h="16838"/>
      <w:pgMar w:left="566" w:right="141" w:gutter="0" w:header="0" w:top="1100" w:footer="0" w:bottom="1323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16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92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68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45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21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997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874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750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823" w:hanging="404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86" w:hanging="404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752" w:hanging="404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18" w:hanging="404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84" w:hanging="404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50" w:hanging="404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616" w:hanging="404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82" w:hanging="404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48" w:hanging="404"/>
      </w:pPr>
      <w:rPr>
        <w:rFonts w:ascii="Symbol" w:hAnsi="Symbol" w:cs="Symbol" w:hint="default"/>
        <w:lang w:val="ro-RO" w:eastAsia="en-US" w:bidi="ar-SA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31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2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13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504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886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577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268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31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2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13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504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886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577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268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50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34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21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0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82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69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56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50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34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21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0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82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69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56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51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8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15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342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870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39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925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53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4980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51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8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15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342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870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39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925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53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4980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9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319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09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9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68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478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267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057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9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319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09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9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68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478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267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057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50" w:hanging="209"/>
      </w:pPr>
      <w:rPr>
        <w:sz w:val="20"/>
        <w:spacing w:val="-1"/>
        <w:i w:val="false"/>
        <w:b/>
        <w:szCs w:val="20"/>
        <w:iCs w:val="false"/>
        <w:bCs/>
        <w:w w:val="99"/>
        <w:rFonts w:ascii="Cambria" w:hAnsi="Cambria" w:eastAsia="Cambria" w:cs="Cambria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43" w:hanging="209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27" w:hanging="209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11" w:hanging="209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95" w:hanging="209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779" w:hanging="209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863" w:hanging="209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947" w:hanging="209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031" w:hanging="209"/>
      </w:pPr>
      <w:rPr>
        <w:rFonts w:ascii="Symbol" w:hAnsi="Symbol" w:cs="Symbol" w:hint="default"/>
        <w:lang w:val="ro-RO" w:eastAsia="en-US" w:bidi="ar-SA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mbria" w:hAnsi="Cambria" w:eastAsia="Cambria" w:cs="Cambria"/>
      <w:color w:val="auto"/>
      <w:kern w:val="0"/>
      <w:sz w:val="22"/>
      <w:szCs w:val="22"/>
      <w:lang w:val="ro-RO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einternet">
    <w:name w:val="Hyperlink"/>
    <w:rPr>
      <w:color w:val="000080"/>
      <w:u w:val="single"/>
    </w:rPr>
  </w:style>
  <w:style w:type="paragraph" w:styleId="Titlu">
    <w:name w:val="Titlu"/>
    <w:basedOn w:val="Normal"/>
    <w:next w:val="Corp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text">
    <w:name w:val="Body Text"/>
    <w:basedOn w:val="Normal"/>
    <w:uiPriority w:val="1"/>
    <w:qFormat/>
    <w:pPr/>
    <w:rPr>
      <w:rFonts w:ascii="Cambria" w:hAnsi="Cambria" w:eastAsia="Cambria" w:cs="Cambria"/>
      <w:sz w:val="20"/>
      <w:szCs w:val="20"/>
      <w:lang w:val="ro-RO" w:eastAsia="en-US" w:bidi="ar-SA"/>
    </w:rPr>
  </w:style>
  <w:style w:type="paragraph" w:styleId="List">
    <w:name w:val="List"/>
    <w:basedOn w:val="Corptext"/>
    <w:pPr/>
    <w:rPr>
      <w:rFonts w:cs="Arial"/>
    </w:rPr>
  </w:style>
  <w:style w:type="paragraph" w:styleId="Legend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ind w:left="344" w:right="0" w:hanging="205"/>
    </w:pPr>
    <w:rPr>
      <w:rFonts w:ascii="Cambria" w:hAnsi="Cambria" w:eastAsia="Cambria" w:cs="Cambria"/>
      <w:lang w:val="ro-RO" w:eastAsia="en-US" w:bidi="ar-SA"/>
    </w:rPr>
  </w:style>
  <w:style w:type="paragraph" w:styleId="TableParagraph">
    <w:name w:val="Table Paragraph"/>
    <w:basedOn w:val="Normal"/>
    <w:uiPriority w:val="1"/>
    <w:qFormat/>
    <w:pPr>
      <w:ind w:left="107" w:right="0" w:hanging="0"/>
    </w:pPr>
    <w:rPr>
      <w:rFonts w:ascii="Cambria" w:hAnsi="Cambria" w:eastAsia="Cambria" w:cs="Cambria"/>
      <w:lang w:val="ro-RO" w:eastAsia="en-US" w:bidi="ar-SA"/>
    </w:rPr>
  </w:style>
  <w:style w:type="paragraph" w:styleId="Coninutcadru">
    <w:name w:val="Conținut cadru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https://green.ubbcluj.ro/procedura-de-aplicare-a-etichetelor-odd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LibreOffice/7.4.3.2$Windows_X86_64 LibreOffice_project/1048a8393ae2eeec98dff31b5c133c5f1d08b890</Application>
  <AppVersion>15.0000</AppVersion>
  <Pages>5</Pages>
  <Words>1081</Words>
  <Characters>6577</Characters>
  <CharactersWithSpaces>7451</CharactersWithSpaces>
  <Paragraphs>178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2026-02-16T15:56:45Z</dcterms:created>
  <dc:creator>Jurcan</dc:creator>
  <dc:description/>
  <dc:language>ro-RO</dc:language>
  <cp:lastModifiedBy/>
  <dcterms:modified xsi:type="dcterms:W3CDTF">2026-02-16T18:00:30Z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2026-02-16T00:00:00Z</vt:filetime>
  </property>
  <property fmtid="{D5CDD505-2E9C-101B-9397-08002B2CF9AE}" pid="5" name="Producer">
    <vt:lpwstr>Adobe PDF Library 24.3.86</vt:lpwstr>
  </property>
  <property fmtid="{D5CDD505-2E9C-101B-9397-08002B2CF9AE}" pid="6" name="SourceModified">
    <vt:lpwstr>D:20250428151346</vt:lpwstr>
  </property>
</Properties>
</file>